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F83BF3" w:rsidRDefault="0026234B">
      <w:pPr>
        <w:rPr>
          <w:rFonts w:ascii="Segoe UI" w:hAnsi="Segoe UI" w:cs="Segoe UI"/>
        </w:rPr>
      </w:pPr>
      <w:r w:rsidRPr="00F83BF3">
        <w:rPr>
          <w:rFonts w:ascii="Segoe UI" w:hAnsi="Segoe UI" w:cs="Segoe UI"/>
        </w:rPr>
        <w:t>(</w:t>
      </w:r>
      <w:r w:rsidRPr="00F83BF3">
        <w:rPr>
          <w:rFonts w:ascii="Segoe UI" w:hAnsi="Segoe UI" w:cs="Segoe UI"/>
          <w:sz w:val="20"/>
          <w:szCs w:val="20"/>
        </w:rPr>
        <w:t>Réservé uniquement au Programme Intégrateur soumis à Redevances</w:t>
      </w:r>
      <w:r w:rsidRPr="00F83BF3">
        <w:rPr>
          <w:rFonts w:ascii="Segoe UI" w:hAnsi="Segoe UI" w:cs="Segoe UI"/>
        </w:rPr>
        <w:t>)</w:t>
      </w:r>
    </w:p>
    <w:tbl>
      <w:tblPr>
        <w:tblW w:w="0" w:type="auto"/>
        <w:tblLook w:val="01E0" w:firstRow="1" w:lastRow="1" w:firstColumn="1" w:lastColumn="1" w:noHBand="0" w:noVBand="0"/>
      </w:tblPr>
      <w:tblGrid>
        <w:gridCol w:w="9378"/>
      </w:tblGrid>
      <w:tr w:rsidR="00B65B7F" w:rsidRPr="00F83BF3" w14:paraId="7E0365C1" w14:textId="77777777" w:rsidTr="009A0321">
        <w:trPr>
          <w:trHeight w:val="513"/>
        </w:trPr>
        <w:tc>
          <w:tcPr>
            <w:tcW w:w="9378" w:type="dxa"/>
            <w:shd w:val="clear" w:color="auto" w:fill="000080"/>
            <w:vAlign w:val="center"/>
          </w:tcPr>
          <w:p w14:paraId="20C699B5" w14:textId="12080946" w:rsidR="00B65B7F" w:rsidRPr="00F83BF3" w:rsidRDefault="00B65B7F" w:rsidP="00954C63">
            <w:pPr>
              <w:widowControl w:val="0"/>
              <w:rPr>
                <w:rFonts w:ascii="Segoe UI" w:hAnsi="Segoe UI" w:cs="Segoe UI"/>
                <w:sz w:val="28"/>
                <w:szCs w:val="28"/>
              </w:rPr>
            </w:pPr>
            <w:r w:rsidRPr="00F83BF3">
              <w:rPr>
                <w:rFonts w:ascii="Segoe UI" w:hAnsi="Segoe UI" w:cs="Segoe UI"/>
                <w:b/>
                <w:bCs/>
                <w:sz w:val="28"/>
                <w:szCs w:val="28"/>
              </w:rPr>
              <w:t>Microsoft</w:t>
            </w:r>
            <w:r w:rsidR="007B1117" w:rsidRPr="00F83BF3">
              <w:rPr>
                <w:rStyle w:val="FootnoteReference"/>
                <w:rFonts w:ascii="Segoe UI" w:hAnsi="Segoe UI" w:cs="Segoe UI"/>
                <w:b/>
                <w:bCs/>
                <w:sz w:val="28"/>
                <w:szCs w:val="28"/>
              </w:rPr>
              <w:footnoteReference w:id="2"/>
            </w:r>
            <w:r w:rsidRPr="00F83BF3">
              <w:rPr>
                <w:rFonts w:ascii="Segoe UI" w:hAnsi="Segoe UI" w:cs="Segoe UI"/>
                <w:b/>
                <w:bCs/>
                <w:color w:val="FFFFFF" w:themeColor="background1"/>
                <w:sz w:val="28"/>
                <w:szCs w:val="28"/>
              </w:rPr>
              <w:t xml:space="preserve"> SQL Server 20</w:t>
            </w:r>
            <w:r w:rsidR="002B5826">
              <w:rPr>
                <w:rFonts w:ascii="Segoe UI" w:hAnsi="Segoe UI" w:cs="Segoe UI"/>
                <w:b/>
                <w:bCs/>
                <w:color w:val="FFFFFF" w:themeColor="background1"/>
                <w:sz w:val="28"/>
                <w:szCs w:val="28"/>
              </w:rPr>
              <w:t>22</w:t>
            </w:r>
            <w:r w:rsidRPr="00F83BF3">
              <w:rPr>
                <w:rFonts w:ascii="Segoe UI" w:hAnsi="Segoe UI" w:cs="Segoe UI"/>
                <w:b/>
                <w:bCs/>
                <w:color w:val="FFFFFF" w:themeColor="background1"/>
                <w:sz w:val="28"/>
                <w:szCs w:val="28"/>
              </w:rPr>
              <w:t xml:space="preserve"> Enterprise Server/CAL Edition</w:t>
            </w:r>
            <w:r w:rsidRPr="00F83BF3">
              <w:rPr>
                <w:rFonts w:ascii="Segoe UI" w:hAnsi="Segoe UI" w:cs="Segoe UI"/>
                <w:b/>
                <w:bCs/>
                <w:sz w:val="28"/>
                <w:szCs w:val="28"/>
              </w:rPr>
              <w:t xml:space="preserve"> </w:t>
            </w:r>
            <w:r w:rsidRPr="00F83BF3">
              <w:rPr>
                <w:rFonts w:ascii="Segoe UI" w:hAnsi="Segoe UI" w:cs="Segoe UI"/>
                <w:b/>
                <w:sz w:val="20"/>
                <w:szCs w:val="20"/>
                <w:u w:val="single"/>
              </w:rPr>
              <w:fldChar w:fldCharType="begin">
                <w:ffData>
                  <w:name w:val="Text33"/>
                  <w:enabled/>
                  <w:calcOnExit w:val="0"/>
                  <w:textInput/>
                </w:ffData>
              </w:fldChar>
            </w:r>
            <w:r w:rsidR="0010160E"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Pr="00F83BF3">
              <w:rPr>
                <w:rFonts w:ascii="Segoe UI" w:hAnsi="Segoe UI" w:cs="Segoe UI"/>
                <w:sz w:val="20"/>
                <w:szCs w:val="20"/>
              </w:rPr>
              <w:fldChar w:fldCharType="end"/>
            </w:r>
            <w:r w:rsidR="00156F42" w:rsidRPr="00F83BF3">
              <w:rPr>
                <w:rStyle w:val="FootnoteReference"/>
                <w:rFonts w:ascii="Segoe UI" w:hAnsi="Segoe UI" w:cs="Segoe UI"/>
                <w:b/>
                <w:bCs/>
                <w:sz w:val="28"/>
                <w:szCs w:val="28"/>
              </w:rPr>
              <w:footnoteReference w:id="3"/>
            </w:r>
          </w:p>
        </w:tc>
      </w:tr>
      <w:tr w:rsidR="00B65B7F" w:rsidRPr="00F83BF3" w14:paraId="7E664BE1" w14:textId="77777777" w:rsidTr="009A0321">
        <w:trPr>
          <w:trHeight w:hRule="exact" w:val="72"/>
        </w:trPr>
        <w:tc>
          <w:tcPr>
            <w:tcW w:w="9378" w:type="dxa"/>
          </w:tcPr>
          <w:p w14:paraId="6363955F" w14:textId="77777777" w:rsidR="00B65B7F" w:rsidRPr="00F83BF3" w:rsidRDefault="00B65B7F" w:rsidP="00B65B7F">
            <w:pPr>
              <w:rPr>
                <w:rFonts w:ascii="Segoe UI" w:hAnsi="Segoe UI" w:cs="Segoe UI"/>
                <w:sz w:val="20"/>
                <w:szCs w:val="20"/>
              </w:rPr>
            </w:pPr>
          </w:p>
        </w:tc>
      </w:tr>
      <w:tr w:rsidR="00B65B7F" w:rsidRPr="00F83BF3" w14:paraId="12733848" w14:textId="77777777" w:rsidTr="009A0321">
        <w:trPr>
          <w:trHeight w:hRule="exact" w:val="2124"/>
        </w:trPr>
        <w:tc>
          <w:tcPr>
            <w:tcW w:w="9378" w:type="dxa"/>
            <w:vAlign w:val="center"/>
          </w:tcPr>
          <w:p w14:paraId="3579E5EF" w14:textId="0306D326" w:rsidR="00B65B7F" w:rsidRPr="00F83BF3" w:rsidRDefault="00B65B7F" w:rsidP="00D97265">
            <w:pPr>
              <w:rPr>
                <w:rFonts w:ascii="Segoe UI" w:hAnsi="Segoe UI" w:cs="Segoe UI"/>
                <w:b/>
                <w:sz w:val="20"/>
                <w:szCs w:val="20"/>
              </w:rPr>
            </w:pPr>
            <w:r w:rsidRPr="00F83BF3">
              <w:rPr>
                <w:rFonts w:ascii="Segoe UI" w:hAnsi="Segoe UI" w:cs="Segoe UI"/>
                <w:b/>
                <w:sz w:val="20"/>
                <w:szCs w:val="20"/>
              </w:rPr>
              <w:t xml:space="preserve">Licences Serveur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A90A2C" w:rsidRPr="00F83BF3">
              <w:rPr>
                <w:rStyle w:val="FootnoteReference"/>
                <w:rFonts w:ascii="Segoe UI" w:hAnsi="Segoe UI" w:cs="Segoe UI"/>
                <w:b/>
                <w:sz w:val="20"/>
                <w:szCs w:val="20"/>
              </w:rPr>
              <w:footnoteReference w:id="4"/>
            </w:r>
          </w:p>
          <w:p w14:paraId="2076CA95" w14:textId="5C9DD23D" w:rsidR="00B65B7F" w:rsidRPr="00F83BF3" w:rsidRDefault="00B65B7F" w:rsidP="007668FC">
            <w:pPr>
              <w:rPr>
                <w:rFonts w:ascii="Segoe UI" w:hAnsi="Segoe UI" w:cs="Segoe UI"/>
                <w:b/>
                <w:sz w:val="20"/>
                <w:szCs w:val="20"/>
              </w:rPr>
            </w:pPr>
            <w:r w:rsidRPr="00F83BF3">
              <w:rPr>
                <w:rFonts w:ascii="Segoe UI" w:hAnsi="Segoe UI" w:cs="Segoe UI"/>
                <w:b/>
                <w:sz w:val="20"/>
                <w:szCs w:val="20"/>
              </w:rPr>
              <w:t xml:space="preserve">Licences d’accès client Utilisateur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6304C4" w:rsidRPr="00F83BF3">
              <w:rPr>
                <w:rStyle w:val="FootnoteReference"/>
                <w:rFonts w:ascii="Segoe UI" w:hAnsi="Segoe UI" w:cs="Segoe UI"/>
                <w:b/>
                <w:sz w:val="20"/>
                <w:szCs w:val="20"/>
              </w:rPr>
              <w:footnoteReference w:id="5"/>
            </w:r>
          </w:p>
          <w:p w14:paraId="084677EB" w14:textId="27A28A0D" w:rsidR="00B65B7F" w:rsidRPr="00F83BF3" w:rsidRDefault="00B65B7F" w:rsidP="004E51B7">
            <w:pPr>
              <w:rPr>
                <w:rFonts w:ascii="Segoe UI" w:hAnsi="Segoe UI" w:cs="Segoe UI"/>
                <w:b/>
                <w:sz w:val="20"/>
                <w:szCs w:val="20"/>
              </w:rPr>
            </w:pPr>
            <w:r w:rsidRPr="00F83BF3">
              <w:rPr>
                <w:rFonts w:ascii="Segoe UI" w:hAnsi="Segoe UI" w:cs="Segoe UI"/>
                <w:b/>
                <w:sz w:val="20"/>
                <w:szCs w:val="20"/>
              </w:rPr>
              <w:t xml:space="preserve">Licences d’accès client Dispositif : </w:t>
            </w:r>
            <w:r w:rsidRPr="00F83BF3">
              <w:rPr>
                <w:rFonts w:ascii="Segoe UI" w:hAnsi="Segoe UI" w:cs="Segoe UI"/>
                <w:b/>
                <w:sz w:val="20"/>
                <w:szCs w:val="20"/>
                <w:u w:val="single"/>
              </w:rPr>
              <w:fldChar w:fldCharType="begin">
                <w:ffData>
                  <w:name w:val=""/>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8646B2" w:rsidRPr="00F83BF3">
              <w:rPr>
                <w:rStyle w:val="FootnoteReference"/>
                <w:rFonts w:ascii="Segoe UI" w:hAnsi="Segoe UI" w:cs="Segoe UI"/>
                <w:b/>
                <w:sz w:val="20"/>
                <w:szCs w:val="20"/>
              </w:rPr>
              <w:footnoteReference w:id="6"/>
            </w:r>
            <w:r w:rsidRPr="00F83BF3">
              <w:rPr>
                <w:rFonts w:ascii="Segoe UI" w:hAnsi="Segoe UI" w:cs="Segoe UI"/>
                <w:b/>
                <w:sz w:val="20"/>
                <w:szCs w:val="20"/>
                <w:u w:val="single"/>
              </w:rPr>
              <w:t xml:space="preserve"> </w:t>
            </w:r>
          </w:p>
        </w:tc>
      </w:tr>
      <w:tr w:rsidR="00B65B7F" w:rsidRPr="00F83BF3" w14:paraId="46BF3A5B" w14:textId="77777777" w:rsidTr="009A0321">
        <w:trPr>
          <w:trHeight w:hRule="exact" w:val="518"/>
        </w:trPr>
        <w:tc>
          <w:tcPr>
            <w:tcW w:w="9378" w:type="dxa"/>
            <w:shd w:val="clear" w:color="auto" w:fill="000080"/>
            <w:vAlign w:val="center"/>
          </w:tcPr>
          <w:p w14:paraId="6942E7B0" w14:textId="77777777" w:rsidR="00B65B7F" w:rsidRPr="00F83BF3" w:rsidRDefault="00B65B7F" w:rsidP="00B65B7F">
            <w:pPr>
              <w:rPr>
                <w:rFonts w:ascii="Segoe UI" w:hAnsi="Segoe UI" w:cs="Segoe UI"/>
                <w:b/>
                <w:sz w:val="20"/>
                <w:szCs w:val="20"/>
              </w:rPr>
            </w:pPr>
            <w:r w:rsidRPr="00F83BF3">
              <w:rPr>
                <w:rFonts w:ascii="Segoe UI" w:hAnsi="Segoe UI" w:cs="Segoe UI"/>
                <w:b/>
                <w:sz w:val="20"/>
                <w:szCs w:val="20"/>
              </w:rPr>
              <w:t>CONTRAT DE LICENCE UTILISATEUR FINAL</w:t>
            </w:r>
          </w:p>
        </w:tc>
      </w:tr>
    </w:tbl>
    <w:p w14:paraId="312E92B8" w14:textId="77777777" w:rsidR="007C6581" w:rsidRPr="00F83BF3" w:rsidRDefault="007C6581" w:rsidP="007C6581">
      <w:pPr>
        <w:widowControl w:val="0"/>
        <w:rPr>
          <w:rFonts w:ascii="Segoe UI" w:hAnsi="Segoe UI" w:cs="Segoe UI"/>
          <w:sz w:val="20"/>
          <w:szCs w:val="20"/>
        </w:rPr>
      </w:pPr>
      <w:r w:rsidRPr="00F83BF3">
        <w:rPr>
          <w:rFonts w:ascii="Segoe UI" w:eastAsia="SimSun" w:hAnsi="Segoe UI" w:cs="Segoe UI"/>
          <w:sz w:val="20"/>
          <w:szCs w:val="20"/>
        </w:rPr>
        <w:t xml:space="preserve">Les présents termes du contrat de licence constituent un contrat entre vous </w:t>
      </w:r>
      <w:r w:rsidRPr="00F83BF3">
        <w:rPr>
          <w:rFonts w:ascii="Segoe UI" w:hAnsi="Segoe UI" w:cs="Segoe UI"/>
          <w:sz w:val="20"/>
          <w:szCs w:val="20"/>
        </w:rPr>
        <w:t xml:space="preserve">et </w:t>
      </w:r>
      <w:r w:rsidRPr="00F83BF3">
        <w:rPr>
          <w:rFonts w:ascii="Segoe UI" w:eastAsia="SimSun" w:hAnsi="Segoe UI" w:cs="Segoe UI"/>
          <w:sz w:val="20"/>
          <w:szCs w:val="20"/>
        </w:rPr>
        <w:t>le concédant de l'application logicielle ou suite d'applications auquel vous avez acquis le logiciel Microsoft (le « Concédant »)</w:t>
      </w:r>
      <w:r w:rsidRPr="00F83BF3">
        <w:rPr>
          <w:rFonts w:ascii="Segoe UI" w:hAnsi="Segoe UI" w:cs="Segoe UI"/>
          <w:sz w:val="20"/>
          <w:szCs w:val="20"/>
        </w:rPr>
        <w:t xml:space="preserve">. </w:t>
      </w:r>
      <w:r w:rsidRPr="00F83BF3">
        <w:rPr>
          <w:rFonts w:ascii="Segoe UI" w:eastAsia="SimSun" w:hAnsi="Segoe UI" w:cs="Segoe UI"/>
          <w:sz w:val="20"/>
          <w:szCs w:val="20"/>
        </w:rPr>
        <w:t xml:space="preserve">Microsoft Corporation ou l’un de ses affiliés (collectivement « Microsoft ») a concédé le logiciel sous licence au Concédant. </w:t>
      </w:r>
      <w:r w:rsidRPr="00F83BF3">
        <w:rPr>
          <w:rFonts w:ascii="Segoe UI" w:hAnsi="Segoe UI" w:cs="Segoe UI"/>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83BF3">
        <w:rPr>
          <w:rFonts w:ascii="Segoe UI" w:eastAsia="SimSun" w:hAnsi="Segoe UI" w:cs="Segoe UI"/>
          <w:sz w:val="20"/>
          <w:szCs w:val="20"/>
        </w:rPr>
        <w:t>Veuillez lire ce contrat. Ils portent sur le logiciel visé ci-dessus, y compris le support sur lequel vous l’avez reçu, le cas échéant. Ce contrat porte également sur les produits Microsoft suivants :</w:t>
      </w:r>
    </w:p>
    <w:p w14:paraId="62BF78A1" w14:textId="77777777" w:rsidR="007C6581"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mises à jour,</w:t>
      </w:r>
    </w:p>
    <w:p w14:paraId="6683A5E2"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suppléments, et</w:t>
      </w:r>
    </w:p>
    <w:p w14:paraId="637FB06E"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services Internet </w:t>
      </w:r>
    </w:p>
    <w:p w14:paraId="34A06A4B" w14:textId="77777777" w:rsidR="007C6581" w:rsidRPr="00F83BF3" w:rsidRDefault="007C6581" w:rsidP="00A34B2D">
      <w:pPr>
        <w:pStyle w:val="Bullet2"/>
        <w:widowControl w:val="0"/>
        <w:numPr>
          <w:ilvl w:val="0"/>
          <w:numId w:val="0"/>
        </w:numPr>
        <w:rPr>
          <w:rFonts w:ascii="Segoe UI" w:hAnsi="Segoe UI" w:cs="Segoe UI"/>
          <w:sz w:val="20"/>
          <w:szCs w:val="20"/>
        </w:rPr>
      </w:pPr>
      <w:proofErr w:type="gramStart"/>
      <w:r w:rsidRPr="00F83BF3">
        <w:rPr>
          <w:rFonts w:ascii="Segoe UI" w:eastAsia="SimSun" w:hAnsi="Segoe UI" w:cs="Segoe UI"/>
          <w:sz w:val="20"/>
          <w:szCs w:val="20"/>
        </w:rPr>
        <w:t>de</w:t>
      </w:r>
      <w:proofErr w:type="gramEnd"/>
      <w:r w:rsidRPr="00F83BF3">
        <w:rPr>
          <w:rFonts w:ascii="Segoe UI" w:eastAsia="SimSun" w:hAnsi="Segoe UI" w:cs="Segoe UI"/>
          <w:sz w:val="20"/>
          <w:szCs w:val="20"/>
        </w:rPr>
        <w:t xml:space="preserve"> ce logiciel à moins que d’autres termes n’accompagnent ces produits, auquel cas ces derniers prévalent. </w:t>
      </w:r>
    </w:p>
    <w:p w14:paraId="091A7C2B" w14:textId="77777777" w:rsidR="007C6581" w:rsidRPr="00F83BF3" w:rsidRDefault="007C6581" w:rsidP="007C6581">
      <w:pPr>
        <w:pStyle w:val="Preamble"/>
        <w:widowControl w:val="0"/>
        <w:rPr>
          <w:rFonts w:ascii="Segoe UI" w:hAnsi="Segoe UI" w:cs="Segoe UI"/>
          <w:sz w:val="20"/>
          <w:szCs w:val="20"/>
        </w:rPr>
      </w:pPr>
      <w:r w:rsidRPr="00F83BF3">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F83BF3">
        <w:rPr>
          <w:rFonts w:ascii="Segoe UI" w:eastAsia="SimSun" w:hAnsi="Segoe UI" w:cs="Segoe UI"/>
          <w:b w:val="0"/>
          <w:bCs w:val="0"/>
          <w:sz w:val="20"/>
          <w:szCs w:val="20"/>
        </w:rPr>
        <w:t xml:space="preserve"> </w:t>
      </w:r>
    </w:p>
    <w:p w14:paraId="581A2495" w14:textId="331A46A9"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color w:val="000000"/>
          <w:sz w:val="20"/>
          <w:szCs w:val="20"/>
        </w:rPr>
        <w:t>AVIS IMPORTANT</w:t>
      </w:r>
      <w:r w:rsidRPr="00F83BF3">
        <w:rPr>
          <w:rFonts w:ascii="Segoe UI" w:eastAsia="SimSun" w:hAnsi="Segoe UI" w:cs="Segoe UI"/>
          <w:sz w:val="20"/>
          <w:szCs w:val="20"/>
        </w:rPr>
        <w:t> :</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MISES À JOUR AUTOMATIQUES DE VERSIONS PRÉCÉDENTES DE SQL SERVER.</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 xml:space="preserve">Si ce logiciel est installé sur des serveurs ou des dispositifs qui exécutent des éditions compatibles </w:t>
      </w:r>
      <w:r w:rsidRPr="00F83BF3">
        <w:rPr>
          <w:rFonts w:ascii="Segoe UI" w:eastAsia="SimSun" w:hAnsi="Segoe UI" w:cs="Segoe UI"/>
          <w:b w:val="0"/>
          <w:sz w:val="20"/>
          <w:szCs w:val="20"/>
        </w:rPr>
        <w:lastRenderedPageBreak/>
        <w:t>quelconques de SQL Server antérieures à SQL Server </w:t>
      </w:r>
      <w:r w:rsidR="002B5826">
        <w:rPr>
          <w:rFonts w:ascii="Segoe UI" w:eastAsia="SimSun" w:hAnsi="Segoe UI" w:cs="Segoe UI"/>
          <w:b w:val="0"/>
          <w:sz w:val="20"/>
          <w:szCs w:val="20"/>
        </w:rPr>
        <w:t>2022</w:t>
      </w:r>
      <w:r w:rsidRPr="00F83BF3">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Cette fonctionnalité ne peut pas être désactivée.</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66DB4FBF" w:rsidR="00070596" w:rsidRPr="00F83BF3" w:rsidRDefault="00070596" w:rsidP="001D0A60">
      <w:pPr>
        <w:rPr>
          <w:rFonts w:ascii="Segoe UI" w:hAnsi="Segoe UI" w:cs="Segoe UI"/>
          <w:sz w:val="20"/>
          <w:szCs w:val="20"/>
        </w:rPr>
      </w:pPr>
    </w:p>
    <w:p w14:paraId="075C7AC4" w14:textId="77777777" w:rsidR="007C6581" w:rsidRPr="00F83BF3" w:rsidRDefault="007C6581" w:rsidP="007C6581">
      <w:pPr>
        <w:pStyle w:val="PreambleBorderAbove"/>
        <w:widowControl w:val="0"/>
        <w:jc w:val="center"/>
        <w:rPr>
          <w:rFonts w:ascii="Segoe UI" w:hAnsi="Segoe UI" w:cs="Segoe UI"/>
          <w:sz w:val="20"/>
          <w:szCs w:val="20"/>
        </w:rPr>
      </w:pPr>
      <w:r w:rsidRPr="00F83BF3">
        <w:rPr>
          <w:rFonts w:ascii="Segoe UI" w:eastAsia="SimSun" w:hAnsi="Segoe UI" w:cs="Segoe UI"/>
          <w:sz w:val="20"/>
          <w:szCs w:val="20"/>
        </w:rPr>
        <w:t>***</w:t>
      </w:r>
    </w:p>
    <w:p w14:paraId="01DE6761" w14:textId="77777777"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sz w:val="20"/>
          <w:szCs w:val="20"/>
        </w:rPr>
        <w:t>SI VOUS VOUS CONFORMEZ AUX PRÉSENTS TERMES DU CONTRAT DE LICENCE, VOUS DISPOSEZ DES DROITS STIPULÉS CI-DESSOUS POUR CHAQUE LICENCE DE LOGICIEL ACQUISE.</w:t>
      </w:r>
    </w:p>
    <w:p w14:paraId="4C30B43A"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PRÉSENTATION.</w:t>
      </w:r>
    </w:p>
    <w:p w14:paraId="037EF390"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Logiciel. </w:t>
      </w:r>
      <w:r w:rsidRPr="00F83BF3">
        <w:rPr>
          <w:rFonts w:ascii="Segoe UI" w:eastAsia="SimSun" w:hAnsi="Segoe UI" w:cs="Segoe UI"/>
          <w:b w:val="0"/>
          <w:bCs w:val="0"/>
          <w:sz w:val="20"/>
          <w:szCs w:val="20"/>
        </w:rPr>
        <w:t>Le logiciel contient</w:t>
      </w:r>
    </w:p>
    <w:p w14:paraId="3852814D"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logiciel serveur</w:t>
      </w:r>
      <w:r w:rsidRPr="00F83BF3">
        <w:rPr>
          <w:rFonts w:ascii="Segoe UI" w:hAnsi="Segoe UI" w:cs="Segoe UI"/>
          <w:sz w:val="20"/>
          <w:szCs w:val="20"/>
        </w:rPr>
        <w:t>, et</w:t>
      </w:r>
    </w:p>
    <w:p w14:paraId="50374455"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proofErr w:type="gramStart"/>
      <w:r w:rsidRPr="00F83BF3">
        <w:rPr>
          <w:rFonts w:ascii="Segoe UI" w:eastAsia="SimSun" w:hAnsi="Segoe UI" w:cs="Segoe UI"/>
          <w:sz w:val="20"/>
          <w:szCs w:val="20"/>
        </w:rPr>
        <w:t>des</w:t>
      </w:r>
      <w:proofErr w:type="gramEnd"/>
      <w:r w:rsidRPr="00F83BF3">
        <w:rPr>
          <w:rFonts w:ascii="Segoe UI" w:eastAsia="SimSun" w:hAnsi="Segoe UI" w:cs="Segoe UI"/>
          <w:sz w:val="20"/>
          <w:szCs w:val="20"/>
        </w:rPr>
        <w:t xml:space="preserve"> logiciels supplémentaires ne pouvant être utilisés que directement avec le logiciel serveur ou indirectement par l'intermédiaire d’autres logiciels supplémentaires</w:t>
      </w:r>
      <w:r w:rsidRPr="00F83BF3">
        <w:rPr>
          <w:rFonts w:ascii="Segoe UI" w:hAnsi="Segoe UI" w:cs="Segoe UI"/>
          <w:sz w:val="20"/>
          <w:szCs w:val="20"/>
        </w:rPr>
        <w:t>.</w:t>
      </w:r>
    </w:p>
    <w:p w14:paraId="73455727" w14:textId="6F014B28"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Modèle de licence.</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Le logiciel est concédé sous licence selon</w:t>
      </w:r>
    </w:p>
    <w:p w14:paraId="462D710C" w14:textId="77777777" w:rsidR="007C6581" w:rsidRPr="00F83BF3" w:rsidRDefault="007C6581" w:rsidP="007C6581">
      <w:pPr>
        <w:pStyle w:val="Bullet3"/>
        <w:widowControl w:val="0"/>
        <w:numPr>
          <w:ilvl w:val="0"/>
          <w:numId w:val="12"/>
        </w:numPr>
        <w:ind w:left="1440"/>
        <w:rPr>
          <w:rFonts w:ascii="Segoe UI" w:hAnsi="Segoe UI" w:cs="Segoe UI"/>
          <w:sz w:val="20"/>
          <w:szCs w:val="20"/>
        </w:rPr>
      </w:pPr>
      <w:proofErr w:type="gramStart"/>
      <w:r w:rsidRPr="00F83BF3">
        <w:rPr>
          <w:rFonts w:ascii="Segoe UI" w:eastAsia="SimSun" w:hAnsi="Segoe UI" w:cs="Segoe UI"/>
          <w:sz w:val="20"/>
          <w:szCs w:val="20"/>
        </w:rPr>
        <w:t>le</w:t>
      </w:r>
      <w:proofErr w:type="gramEnd"/>
      <w:r w:rsidRPr="00F83BF3">
        <w:rPr>
          <w:rFonts w:ascii="Segoe UI" w:eastAsia="SimSun" w:hAnsi="Segoe UI" w:cs="Segoe UI"/>
          <w:sz w:val="20"/>
          <w:szCs w:val="20"/>
        </w:rPr>
        <w:t xml:space="preserve"> nombre d’environnements de système d’exploitation (OSE) dans lesquels le logiciel serveur est exécuté, et</w:t>
      </w:r>
    </w:p>
    <w:p w14:paraId="5856B931" w14:textId="77777777" w:rsidR="007C6581" w:rsidRPr="00F83BF3" w:rsidRDefault="007C6581" w:rsidP="007C6581">
      <w:pPr>
        <w:pStyle w:val="Bullet3"/>
        <w:widowControl w:val="0"/>
        <w:numPr>
          <w:ilvl w:val="0"/>
          <w:numId w:val="12"/>
        </w:numPr>
        <w:ind w:left="1440"/>
        <w:rPr>
          <w:rFonts w:ascii="Segoe UI" w:hAnsi="Segoe UI" w:cs="Segoe UI"/>
          <w:sz w:val="20"/>
          <w:szCs w:val="20"/>
        </w:rPr>
      </w:pPr>
      <w:proofErr w:type="gramStart"/>
      <w:r w:rsidRPr="00F83BF3">
        <w:rPr>
          <w:rFonts w:ascii="Segoe UI" w:eastAsia="SimSun" w:hAnsi="Segoe UI" w:cs="Segoe UI"/>
          <w:sz w:val="20"/>
          <w:szCs w:val="20"/>
        </w:rPr>
        <w:t>le</w:t>
      </w:r>
      <w:proofErr w:type="gramEnd"/>
      <w:r w:rsidRPr="00F83BF3">
        <w:rPr>
          <w:rFonts w:ascii="Segoe UI" w:eastAsia="SimSun" w:hAnsi="Segoe UI" w:cs="Segoe UI"/>
          <w:sz w:val="20"/>
          <w:szCs w:val="20"/>
        </w:rPr>
        <w:t xml:space="preserve"> nombre de dispositifs et d’utilisateurs qui ont accès aux instances du logiciel serveur.</w:t>
      </w:r>
    </w:p>
    <w:p w14:paraId="120B72DB"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Terminologie des contrats de licence.</w:t>
      </w:r>
    </w:p>
    <w:p w14:paraId="5C41FE2B"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Instance.</w:t>
      </w:r>
      <w:r w:rsidRPr="00F83BF3">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Exécution d’une instance.</w:t>
      </w:r>
      <w:r w:rsidRPr="00F83BF3">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Environnement de système d’exploitation (« OSE »).</w:t>
      </w:r>
      <w:r w:rsidRPr="00F83BF3">
        <w:rPr>
          <w:rFonts w:ascii="Segoe UI" w:eastAsia="SimSun" w:hAnsi="Segoe UI" w:cs="Segoe UI"/>
          <w:sz w:val="20"/>
          <w:szCs w:val="20"/>
        </w:rPr>
        <w:t xml:space="preserve"> Un « environnement de système d’exploitation » ou « OSE » correspond à</w:t>
      </w:r>
    </w:p>
    <w:p w14:paraId="30D837BC"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proofErr w:type="gramStart"/>
      <w:r w:rsidRPr="00F83BF3">
        <w:rPr>
          <w:rFonts w:ascii="Segoe UI" w:eastAsia="SimSun" w:hAnsi="Segoe UI" w:cs="Segoe UI"/>
          <w:sz w:val="20"/>
          <w:szCs w:val="20"/>
        </w:rPr>
        <w:t>tout</w:t>
      </w:r>
      <w:proofErr w:type="gramEnd"/>
      <w:r w:rsidRPr="00F83BF3">
        <w:rPr>
          <w:rFonts w:ascii="Segoe UI" w:eastAsia="SimSun" w:hAnsi="Segoe UI" w:cs="Segoe UI"/>
          <w:sz w:val="20"/>
          <w:szCs w:val="20"/>
        </w:rPr>
        <w:t xml:space="preserve">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1DF04BB"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proofErr w:type="gramStart"/>
      <w:r w:rsidRPr="00F83BF3">
        <w:rPr>
          <w:rFonts w:ascii="Segoe UI" w:eastAsia="SimSun" w:hAnsi="Segoe UI" w:cs="Segoe UI"/>
          <w:sz w:val="20"/>
          <w:szCs w:val="20"/>
        </w:rPr>
        <w:t>des</w:t>
      </w:r>
      <w:proofErr w:type="gramEnd"/>
      <w:r w:rsidRPr="00F83BF3">
        <w:rPr>
          <w:rFonts w:ascii="Segoe UI" w:eastAsia="SimSun" w:hAnsi="Segoe UI" w:cs="Segoe UI"/>
          <w:sz w:val="20"/>
          <w:szCs w:val="20"/>
        </w:rPr>
        <w:t xml:space="preserve"> instances d’applications, le cas échéant, configurées pour s’exécuter sur l’instance du système d’exploitation ou la partie identifiée ci-dessus. </w:t>
      </w:r>
    </w:p>
    <w:p w14:paraId="13C5672F" w14:textId="15BFA5B6" w:rsidR="007C6581" w:rsidRPr="00F83BF3" w:rsidRDefault="007C6581" w:rsidP="006C2A32">
      <w:pPr>
        <w:pStyle w:val="Body3"/>
        <w:widowControl w:val="0"/>
        <w:ind w:left="1440"/>
        <w:rPr>
          <w:rFonts w:ascii="Segoe UI" w:hAnsi="Segoe UI" w:cs="Segoe UI"/>
          <w:sz w:val="20"/>
          <w:szCs w:val="20"/>
        </w:rPr>
      </w:pPr>
      <w:r w:rsidRPr="00F83BF3">
        <w:rPr>
          <w:rFonts w:ascii="Segoe UI" w:eastAsia="SimSun" w:hAnsi="Segoe UI" w:cs="Segoe UI"/>
          <w:sz w:val="20"/>
          <w:szCs w:val="20"/>
        </w:rPr>
        <w:t>Le système matériel physique peut être l’un ou l’autre deux éléments suivants, ou à la fois les deux :</w:t>
      </w:r>
    </w:p>
    <w:p w14:paraId="17142342"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environnement de système d’exploitation physique,</w:t>
      </w:r>
    </w:p>
    <w:p w14:paraId="7A9962C1"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proofErr w:type="gramStart"/>
      <w:r w:rsidRPr="00F83BF3">
        <w:rPr>
          <w:rFonts w:ascii="Segoe UI" w:eastAsia="SimSun" w:hAnsi="Segoe UI" w:cs="Segoe UI"/>
          <w:sz w:val="20"/>
          <w:szCs w:val="20"/>
        </w:rPr>
        <w:lastRenderedPageBreak/>
        <w:t>un</w:t>
      </w:r>
      <w:proofErr w:type="gramEnd"/>
      <w:r w:rsidRPr="00F83BF3">
        <w:rPr>
          <w:rFonts w:ascii="Segoe UI" w:eastAsia="SimSun" w:hAnsi="Segoe UI" w:cs="Segoe UI"/>
          <w:sz w:val="20"/>
          <w:szCs w:val="20"/>
        </w:rPr>
        <w:t xml:space="preserve"> ou plusieurs environnements de système d’exploitation virtuels.</w:t>
      </w:r>
    </w:p>
    <w:p w14:paraId="696E86C3" w14:textId="77777777" w:rsidR="007C6581" w:rsidRPr="00F83BF3" w:rsidRDefault="007C6581" w:rsidP="007C6581">
      <w:pPr>
        <w:pStyle w:val="Body3"/>
        <w:widowControl w:val="0"/>
        <w:ind w:left="1440"/>
        <w:rPr>
          <w:rFonts w:ascii="Segoe UI" w:hAnsi="Segoe UI" w:cs="Segoe UI"/>
          <w:sz w:val="20"/>
          <w:szCs w:val="20"/>
        </w:rPr>
      </w:pPr>
      <w:r w:rsidRPr="00F83BF3">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F83BF3" w:rsidRDefault="007C6581" w:rsidP="007C6581">
      <w:pPr>
        <w:pStyle w:val="Bullet3"/>
        <w:widowControl w:val="0"/>
        <w:numPr>
          <w:ilvl w:val="0"/>
          <w:numId w:val="0"/>
        </w:numPr>
        <w:ind w:left="1440"/>
        <w:rPr>
          <w:rFonts w:ascii="Segoe UI" w:hAnsi="Segoe UI" w:cs="Segoe UI"/>
          <w:sz w:val="20"/>
          <w:szCs w:val="20"/>
        </w:rPr>
      </w:pPr>
      <w:r w:rsidRPr="00F83BF3">
        <w:rPr>
          <w:rFonts w:ascii="Segoe UI" w:eastAsia="SimSun" w:hAnsi="Segoe UI" w:cs="Segoe UI"/>
          <w:sz w:val="20"/>
          <w:szCs w:val="20"/>
        </w:rPr>
        <w:t>Un environnement de système d’exploitation virtuel est configuré pour s’exécuter sur un système matériel virtuel (ou émulé d’une quelconque autre manière).</w:t>
      </w:r>
      <w:r w:rsidR="00E90DD2" w:rsidRPr="00F83BF3">
        <w:rPr>
          <w:rFonts w:ascii="Segoe UI" w:eastAsia="SimSun" w:hAnsi="Segoe UI" w:cs="Segoe UI"/>
          <w:sz w:val="20"/>
          <w:szCs w:val="20"/>
        </w:rPr>
        <w:t xml:space="preserve"> </w:t>
      </w:r>
    </w:p>
    <w:p w14:paraId="17DE2AB0" w14:textId="347E6779" w:rsidR="007C6581" w:rsidRPr="00F83BF3" w:rsidRDefault="007C6581" w:rsidP="007C6581">
      <w:pPr>
        <w:pStyle w:val="Bullet3"/>
        <w:tabs>
          <w:tab w:val="clear" w:pos="1080"/>
          <w:tab w:val="num" w:pos="1440"/>
        </w:tabs>
        <w:ind w:left="1440" w:hanging="360"/>
        <w:rPr>
          <w:rFonts w:ascii="Segoe UI" w:hAnsi="Segoe UI" w:cs="Segoe UI"/>
          <w:sz w:val="20"/>
          <w:szCs w:val="20"/>
        </w:rPr>
      </w:pPr>
      <w:r w:rsidRPr="00F83BF3">
        <w:rPr>
          <w:rFonts w:ascii="Segoe UI" w:hAnsi="Segoe UI" w:cs="Segoe UI"/>
          <w:b/>
          <w:bCs/>
          <w:sz w:val="20"/>
          <w:szCs w:val="20"/>
        </w:rPr>
        <w:t>Serveur.</w:t>
      </w:r>
      <w:r w:rsidR="00E90DD2" w:rsidRPr="00F83BF3">
        <w:rPr>
          <w:rFonts w:ascii="Segoe UI" w:hAnsi="Segoe UI" w:cs="Segoe UI"/>
          <w:sz w:val="20"/>
          <w:szCs w:val="20"/>
        </w:rPr>
        <w:t xml:space="preserve"> </w:t>
      </w:r>
      <w:r w:rsidRPr="00F83BF3">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41186E4A" w14:textId="6E9FACCF"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Cœur physique.</w:t>
      </w:r>
      <w:r w:rsidRPr="00F83BF3">
        <w:rPr>
          <w:rFonts w:ascii="Segoe UI" w:eastAsia="SimSun" w:hAnsi="Segoe UI" w:cs="Segoe UI"/>
          <w:sz w:val="20"/>
          <w:szCs w:val="20"/>
        </w:rPr>
        <w:t xml:space="preserve"> Un « cœur physique » est un cœur d’un processeur physique.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processeur physique peut inclure un ou plusieurs cœurs physiques.</w:t>
      </w:r>
    </w:p>
    <w:p w14:paraId="614BEA3E" w14:textId="10FC0328"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Thread matérielle.</w:t>
      </w:r>
      <w:r w:rsidR="00E90DD2" w:rsidRPr="00F83BF3">
        <w:rPr>
          <w:rFonts w:ascii="Segoe UI" w:eastAsia="SimSun" w:hAnsi="Segoe UI" w:cs="Segoe UI"/>
          <w:sz w:val="20"/>
          <w:szCs w:val="20"/>
        </w:rPr>
        <w:t xml:space="preserve"> </w:t>
      </w:r>
      <w:proofErr w:type="gramStart"/>
      <w:r w:rsidRPr="00F83BF3">
        <w:rPr>
          <w:rFonts w:ascii="Segoe UI" w:eastAsia="SimSun" w:hAnsi="Segoe UI" w:cs="Segoe UI"/>
          <w:sz w:val="20"/>
          <w:szCs w:val="20"/>
        </w:rPr>
        <w:t>Une thread matérielle</w:t>
      </w:r>
      <w:proofErr w:type="gramEnd"/>
      <w:r w:rsidRPr="00F83BF3">
        <w:rPr>
          <w:rFonts w:ascii="Segoe UI" w:eastAsia="SimSun" w:hAnsi="Segoe UI" w:cs="Segoe UI"/>
          <w:sz w:val="20"/>
          <w:szCs w:val="20"/>
        </w:rPr>
        <w:t xml:space="preserve"> désigne soit un cœur physique, soit une hyper-thread de processeur physique.</w:t>
      </w:r>
    </w:p>
    <w:p w14:paraId="386632CD" w14:textId="391CCDB1"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Cœur virtuel.</w:t>
      </w:r>
      <w:r w:rsidRPr="00F83BF3">
        <w:rPr>
          <w:rFonts w:ascii="Segoe UI" w:eastAsia="SimSun" w:hAnsi="Segoe UI" w:cs="Segoe UI"/>
          <w:sz w:val="20"/>
          <w:szCs w:val="20"/>
        </w:rPr>
        <w:t xml:space="preserve"> Un cœur virtuel désigne l’unité de traitement d’un système matériel virtuel (ou émulé d’une quelconque autre manière).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 xml:space="preserve">Un cœur virtuel est la représentation virtuelle d’une ou de </w:t>
      </w:r>
      <w:proofErr w:type="gramStart"/>
      <w:r w:rsidRPr="00F83BF3">
        <w:rPr>
          <w:rFonts w:ascii="Segoe UI" w:eastAsia="SimSun" w:hAnsi="Segoe UI" w:cs="Segoe UI"/>
          <w:sz w:val="20"/>
          <w:szCs w:val="20"/>
        </w:rPr>
        <w:t>plusieurs threads matérielles</w:t>
      </w:r>
      <w:proofErr w:type="gramEnd"/>
      <w:r w:rsidRPr="00F83BF3">
        <w:rPr>
          <w:rFonts w:ascii="Segoe UI" w:eastAsia="SimSun" w:hAnsi="Segoe UI" w:cs="Segoe UI"/>
          <w:sz w:val="20"/>
          <w:szCs w:val="20"/>
        </w:rPr>
        <w:t>.</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OSE virtuel peut exploiter plusieurs cœurs virtuels.</w:t>
      </w:r>
    </w:p>
    <w:p w14:paraId="43B7B9FD"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Attribution d’une Licence.</w:t>
      </w:r>
      <w:r w:rsidRPr="00F83BF3">
        <w:rPr>
          <w:rFonts w:ascii="Segoe UI" w:eastAsia="SimSun" w:hAnsi="Segoe UI" w:cs="Segoe UI"/>
          <w:sz w:val="20"/>
          <w:szCs w:val="20"/>
        </w:rPr>
        <w:t xml:space="preserve"> Attribuer une licence signifie simplement désigner une licence pour un serveur, un dispositif ou un utilisateur.</w:t>
      </w:r>
    </w:p>
    <w:p w14:paraId="7A66FEBD"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DROITS D’UTILISATION.</w:t>
      </w:r>
    </w:p>
    <w:p w14:paraId="5C47A513" w14:textId="77777777" w:rsidR="007C6581" w:rsidRPr="00F83BF3" w:rsidRDefault="007C6581" w:rsidP="007C6581">
      <w:pPr>
        <w:pStyle w:val="Heading2"/>
        <w:widowControl w:val="0"/>
        <w:numPr>
          <w:ilvl w:val="1"/>
          <w:numId w:val="8"/>
        </w:numPr>
        <w:ind w:left="1080"/>
        <w:rPr>
          <w:rFonts w:ascii="Segoe UI" w:hAnsi="Segoe UI" w:cs="Segoe UI"/>
          <w:sz w:val="20"/>
          <w:szCs w:val="20"/>
        </w:rPr>
      </w:pPr>
      <w:r w:rsidRPr="00F83BF3">
        <w:rPr>
          <w:rFonts w:ascii="Segoe UI" w:eastAsia="SimSun" w:hAnsi="Segoe UI" w:cs="Segoe UI"/>
          <w:sz w:val="20"/>
          <w:szCs w:val="20"/>
        </w:rPr>
        <w:t>Attribution de la licence au serveur.</w:t>
      </w:r>
    </w:p>
    <w:p w14:paraId="4394B307" w14:textId="7830A07C" w:rsidR="007C6581"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Pr="00F83BF3">
        <w:rPr>
          <w:rFonts w:ascii="Segoe UI" w:hAnsi="Segoe UI" w:cs="Segoe UI"/>
          <w:sz w:val="20"/>
          <w:szCs w:val="20"/>
        </w:rPr>
        <w:tab/>
      </w:r>
      <w:r w:rsidR="0026234B" w:rsidRPr="00F83BF3">
        <w:rPr>
          <w:rFonts w:ascii="Segoe UI" w:hAnsi="Segoe UI" w:cs="Segoe UI"/>
          <w:b/>
          <w:sz w:val="20"/>
          <w:szCs w:val="20"/>
        </w:rPr>
        <w:t>Attribution initiale.</w:t>
      </w:r>
      <w:r w:rsidR="0026234B" w:rsidRPr="00F83BF3">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0F4F953A" w:rsidR="0026234B"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r>
      <w:r w:rsidR="0026234B" w:rsidRPr="00F83BF3">
        <w:rPr>
          <w:rFonts w:ascii="Segoe UI" w:eastAsia="SimSun" w:hAnsi="Segoe UI" w:cs="Segoe UI"/>
          <w:b/>
          <w:sz w:val="20"/>
          <w:szCs w:val="20"/>
        </w:rPr>
        <w:t>Réattribution.</w:t>
      </w:r>
      <w:r w:rsidR="0026234B" w:rsidRPr="00F83BF3">
        <w:rPr>
          <w:rFonts w:ascii="Segoe UI" w:eastAsia="SimSun" w:hAnsi="Segoe UI" w:cs="Segoe UI"/>
          <w:sz w:val="20"/>
          <w:szCs w:val="20"/>
        </w:rPr>
        <w:t xml:space="preserve"> Vous pouvez réattribuer une licence d’utilisation du logiciel mais pas dans les </w:t>
      </w:r>
      <w:proofErr w:type="gramStart"/>
      <w:r w:rsidR="0026234B" w:rsidRPr="00F83BF3">
        <w:rPr>
          <w:rFonts w:ascii="Segoe UI" w:eastAsia="SimSun" w:hAnsi="Segoe UI" w:cs="Segoe UI"/>
          <w:sz w:val="20"/>
          <w:szCs w:val="20"/>
        </w:rPr>
        <w:t>quatre-vingt</w:t>
      </w:r>
      <w:proofErr w:type="gramEnd"/>
      <w:r w:rsidR="0026234B" w:rsidRPr="00F83BF3">
        <w:rPr>
          <w:rFonts w:ascii="Segoe UI" w:eastAsia="SimSun" w:hAnsi="Segoe UI" w:cs="Segoe UI"/>
          <w:sz w:val="20"/>
          <w:szCs w:val="20"/>
        </w:rPr>
        <w:t xml:space="preserve">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34AC4B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2.2</w:t>
      </w:r>
      <w:r w:rsidRPr="00F83BF3">
        <w:rPr>
          <w:rFonts w:ascii="Segoe UI" w:eastAsia="SimSun" w:hAnsi="Segoe UI" w:cs="Segoe UI"/>
          <w:sz w:val="20"/>
          <w:szCs w:val="20"/>
        </w:rPr>
        <w:tab/>
        <w:t>Exécution d’Instances du Logiciel Serveur</w:t>
      </w:r>
      <w:r w:rsidRPr="00F83BF3">
        <w:rPr>
          <w:rFonts w:ascii="Segoe UI" w:eastAsia="SimSun" w:hAnsi="Segoe UI" w:cs="Segoe UI"/>
          <w:bCs w:val="0"/>
          <w:sz w:val="20"/>
          <w:szCs w:val="20"/>
        </w:rPr>
        <w:t>.</w:t>
      </w:r>
      <w:r w:rsidRPr="00F83BF3">
        <w:rPr>
          <w:rFonts w:ascii="Segoe UI" w:eastAsia="SimSun" w:hAnsi="Segoe UI" w:cs="Segoe UI"/>
          <w:b w:val="0"/>
          <w:sz w:val="20"/>
          <w:szCs w:val="20"/>
        </w:rPr>
        <w:t xml:space="preserve"> Lorsque vous avez attribué la licence au serveur, vous</w:t>
      </w:r>
      <w:r w:rsidRPr="00F83BF3">
        <w:rPr>
          <w:rFonts w:ascii="Segoe UI" w:eastAsia="SimSun" w:hAnsi="Segoe UI" w:cs="Segoe UI"/>
          <w:b w:val="0"/>
          <w:bCs w:val="0"/>
          <w:sz w:val="20"/>
          <w:szCs w:val="20"/>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F83BF3" w:rsidRDefault="007C6581" w:rsidP="00B30B2F">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00B30B2F" w:rsidRPr="00F83BF3">
        <w:rPr>
          <w:rFonts w:ascii="Segoe UI" w:hAnsi="Segoe UI" w:cs="Segoe UI"/>
          <w:sz w:val="20"/>
          <w:szCs w:val="20"/>
        </w:rPr>
        <w:tab/>
      </w:r>
      <w:r w:rsidRPr="00F83BF3">
        <w:rPr>
          <w:rFonts w:ascii="Segoe UI" w:hAnsi="Segoe UI" w:cs="Segoe UI"/>
          <w:sz w:val="20"/>
          <w:szCs w:val="20"/>
        </w:rPr>
        <w:t xml:space="preserve">si vous exécutez le logiciel dans un OSE physique, l’OSE peut accéder simultanément à vingt (20) cœurs physiques, et </w:t>
      </w:r>
    </w:p>
    <w:p w14:paraId="097B0E18" w14:textId="77777777" w:rsidR="007C6581" w:rsidRPr="00F83BF3"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t>le ou les OSE virtuels sur lesquels vous exécutez le logiciel, le cas échéant, aient à tout moment accès à 20 threads matérielles maximum.</w:t>
      </w:r>
    </w:p>
    <w:p w14:paraId="50D864D1" w14:textId="104F7421" w:rsidR="007C6581" w:rsidRPr="00F83BF3" w:rsidRDefault="007C6581" w:rsidP="00C5650A">
      <w:pPr>
        <w:pStyle w:val="Heading3"/>
        <w:numPr>
          <w:ilvl w:val="0"/>
          <w:numId w:val="0"/>
        </w:numPr>
        <w:ind w:left="1080" w:hanging="720"/>
        <w:rPr>
          <w:rFonts w:ascii="Segoe UI" w:hAnsi="Segoe UI" w:cs="Segoe UI"/>
          <w:sz w:val="20"/>
          <w:szCs w:val="20"/>
        </w:rPr>
      </w:pPr>
      <w:r w:rsidRPr="00F83BF3">
        <w:rPr>
          <w:rFonts w:ascii="Segoe UI" w:hAnsi="Segoe UI" w:cs="Segoe UI"/>
          <w:b/>
          <w:sz w:val="20"/>
          <w:szCs w:val="20"/>
        </w:rPr>
        <w:lastRenderedPageBreak/>
        <w:t>2.3</w:t>
      </w:r>
      <w:r w:rsidRPr="00F83BF3">
        <w:rPr>
          <w:rFonts w:ascii="Segoe UI" w:hAnsi="Segoe UI" w:cs="Segoe UI"/>
          <w:b/>
          <w:sz w:val="20"/>
          <w:szCs w:val="20"/>
        </w:rPr>
        <w:tab/>
        <w:t>Attribution de licences supplémentaires.</w:t>
      </w:r>
      <w:r w:rsidR="00E90DD2" w:rsidRPr="00F83BF3">
        <w:rPr>
          <w:rFonts w:ascii="Segoe UI" w:hAnsi="Segoe UI" w:cs="Segoe UI"/>
          <w:sz w:val="20"/>
          <w:szCs w:val="20"/>
        </w:rPr>
        <w:t xml:space="preserve"> </w:t>
      </w:r>
      <w:r w:rsidRPr="00F83BF3">
        <w:rPr>
          <w:rFonts w:ascii="Segoe UI" w:hAnsi="Segoe UI" w:cs="Segoe UI"/>
          <w:color w:val="000000"/>
          <w:sz w:val="20"/>
          <w:szCs w:val="20"/>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F83BF3" w:rsidRDefault="007C6581" w:rsidP="0010160E">
      <w:pPr>
        <w:pStyle w:val="Heading3"/>
        <w:numPr>
          <w:ilvl w:val="0"/>
          <w:numId w:val="0"/>
        </w:numPr>
        <w:tabs>
          <w:tab w:val="num" w:pos="1800"/>
        </w:tabs>
        <w:ind w:left="1080" w:hanging="720"/>
        <w:rPr>
          <w:rFonts w:ascii="Segoe UI" w:hAnsi="Segoe UI" w:cs="Segoe UI"/>
          <w:sz w:val="20"/>
          <w:szCs w:val="20"/>
        </w:rPr>
      </w:pPr>
      <w:r w:rsidRPr="00F83BF3">
        <w:rPr>
          <w:rFonts w:ascii="Segoe UI" w:hAnsi="Segoe UI" w:cs="Segoe UI"/>
          <w:b/>
          <w:sz w:val="20"/>
          <w:szCs w:val="20"/>
        </w:rPr>
        <w:t>2.4</w:t>
      </w:r>
      <w:r w:rsidRPr="00F83BF3">
        <w:rPr>
          <w:rFonts w:ascii="Segoe UI" w:hAnsi="Segoe UI" w:cs="Segoe UI"/>
          <w:b/>
          <w:sz w:val="20"/>
          <w:szCs w:val="20"/>
        </w:rPr>
        <w:tab/>
      </w:r>
      <w:r w:rsidRPr="00F83BF3">
        <w:rPr>
          <w:rFonts w:ascii="Segoe UI" w:hAnsi="Segoe UI" w:cs="Segoe UI"/>
          <w:b/>
          <w:bCs/>
          <w:sz w:val="20"/>
          <w:szCs w:val="20"/>
        </w:rPr>
        <w:t>Sélection de Plateforme SQL Server</w:t>
      </w:r>
      <w:r w:rsidRPr="00F83BF3">
        <w:rPr>
          <w:rFonts w:ascii="Segoe UI" w:hAnsi="Segoe UI" w:cs="Segoe UI"/>
          <w:b/>
          <w:sz w:val="20"/>
          <w:szCs w:val="20"/>
        </w:rPr>
        <w:t>.</w:t>
      </w:r>
      <w:r w:rsidRPr="00F83BF3">
        <w:rPr>
          <w:rFonts w:ascii="Segoe UI" w:hAnsi="Segoe UI" w:cs="Segoe UI"/>
          <w:bCs/>
          <w:sz w:val="20"/>
          <w:szCs w:val="20"/>
        </w:rPr>
        <w:t xml:space="preserve"> Les licences SQL Server sont indépendantes de la plateforme et autorisent un déploiement et une utilisation sur les plateformes Windows ou Linux.</w:t>
      </w:r>
    </w:p>
    <w:p w14:paraId="61270A4E" w14:textId="77777777" w:rsidR="007C6581" w:rsidRPr="00F83BF3" w:rsidRDefault="00694A43" w:rsidP="007C6581">
      <w:pPr>
        <w:pStyle w:val="Heading3"/>
        <w:numPr>
          <w:ilvl w:val="0"/>
          <w:numId w:val="0"/>
        </w:numPr>
        <w:tabs>
          <w:tab w:val="clear" w:pos="1077"/>
        </w:tabs>
        <w:ind w:left="1080" w:hanging="720"/>
        <w:rPr>
          <w:rFonts w:ascii="Segoe UI" w:hAnsi="Segoe UI" w:cs="Segoe UI"/>
          <w:sz w:val="20"/>
          <w:szCs w:val="20"/>
        </w:rPr>
      </w:pPr>
      <w:r w:rsidRPr="00F83BF3">
        <w:rPr>
          <w:rFonts w:ascii="Segoe UI" w:hAnsi="Segoe UI" w:cs="Segoe UI"/>
          <w:b/>
          <w:sz w:val="20"/>
          <w:szCs w:val="20"/>
        </w:rPr>
        <w:t>2.5</w:t>
      </w:r>
      <w:r w:rsidRPr="00F83BF3">
        <w:rPr>
          <w:rFonts w:ascii="Segoe UI" w:hAnsi="Segoe UI" w:cs="Segoe UI"/>
          <w:b/>
          <w:sz w:val="20"/>
          <w:szCs w:val="20"/>
        </w:rPr>
        <w:tab/>
        <w:t xml:space="preserve">Autres versions et éditions. </w:t>
      </w:r>
      <w:r w:rsidRPr="00F83BF3">
        <w:rPr>
          <w:rFonts w:ascii="Segoe UI" w:hAnsi="Segoe UI" w:cs="Segoe UI"/>
          <w:sz w:val="20"/>
          <w:szCs w:val="20"/>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F83BF3" w:rsidRDefault="007C6581" w:rsidP="007C6581">
      <w:pPr>
        <w:pStyle w:val="Heading3"/>
        <w:numPr>
          <w:ilvl w:val="0"/>
          <w:numId w:val="0"/>
        </w:numPr>
        <w:tabs>
          <w:tab w:val="clear" w:pos="1077"/>
        </w:tabs>
        <w:ind w:left="1080"/>
        <w:rPr>
          <w:rFonts w:ascii="Segoe UI" w:hAnsi="Segoe UI" w:cs="Segoe UI"/>
          <w:sz w:val="20"/>
          <w:szCs w:val="20"/>
        </w:rPr>
      </w:pPr>
      <w:r w:rsidRPr="00F83BF3">
        <w:rPr>
          <w:rFonts w:ascii="Segoe UI" w:hAnsi="Segoe UI" w:cs="Segoe UI"/>
          <w:sz w:val="20"/>
          <w:szCs w:val="20"/>
        </w:rPr>
        <w:t>Le présent contrat s’applique à l’utilisation de ces autres versions ou éditions conformément aux dispositions de cet Article.</w:t>
      </w:r>
      <w:r w:rsidR="00E90DD2" w:rsidRPr="00F83BF3">
        <w:rPr>
          <w:rFonts w:ascii="Segoe UI" w:hAnsi="Segoe UI" w:cs="Segoe UI"/>
          <w:sz w:val="20"/>
          <w:szCs w:val="20"/>
        </w:rPr>
        <w:t xml:space="preserve"> </w:t>
      </w:r>
      <w:r w:rsidRPr="00F83BF3">
        <w:rPr>
          <w:rFonts w:ascii="Segoe UI" w:hAnsi="Segoe UI" w:cs="Segoe UI"/>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2.6</w:t>
      </w:r>
      <w:r w:rsidRPr="00F83BF3">
        <w:rPr>
          <w:rFonts w:ascii="Segoe UI" w:eastAsia="SimSun" w:hAnsi="Segoe UI" w:cs="Segoe UI"/>
          <w:sz w:val="20"/>
          <w:szCs w:val="20"/>
        </w:rPr>
        <w:tab/>
        <w:t xml:space="preserve">Exécution d’instances de Logiciels Supplémentaires. </w:t>
      </w:r>
      <w:r w:rsidRPr="00F83BF3">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108D848A"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 xml:space="preserve">Data </w:t>
      </w:r>
      <w:proofErr w:type="spellStart"/>
      <w:r w:rsidRPr="00F83BF3">
        <w:rPr>
          <w:rFonts w:ascii="Segoe UI" w:eastAsia="SimSun" w:hAnsi="Segoe UI" w:cs="Segoe UI"/>
          <w:sz w:val="20"/>
          <w:szCs w:val="20"/>
        </w:rPr>
        <w:t>Quality</w:t>
      </w:r>
      <w:proofErr w:type="spellEnd"/>
      <w:r w:rsidRPr="00F83BF3">
        <w:rPr>
          <w:rFonts w:ascii="Segoe UI" w:eastAsia="SimSun" w:hAnsi="Segoe UI" w:cs="Segoe UI"/>
          <w:sz w:val="20"/>
          <w:szCs w:val="20"/>
        </w:rPr>
        <w:t xml:space="preserve"> Client</w:t>
      </w:r>
    </w:p>
    <w:p w14:paraId="20224DD1" w14:textId="2AB55B01" w:rsidR="000269DB" w:rsidRPr="00F83BF3" w:rsidRDefault="001B34AE"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 xml:space="preserve">SQL </w:t>
      </w:r>
      <w:r w:rsidR="000269DB" w:rsidRPr="00F83BF3">
        <w:rPr>
          <w:rFonts w:ascii="Segoe UI" w:eastAsia="SimSun" w:hAnsi="Segoe UI" w:cs="Segoe UI"/>
          <w:sz w:val="20"/>
          <w:szCs w:val="20"/>
        </w:rPr>
        <w:t>Kit de développement logiciel (SDK) de l’option Connectivité Client</w:t>
      </w:r>
    </w:p>
    <w:p w14:paraId="08C6EBBC"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Kit de développement logiciel (SDK) des outils clients</w:t>
      </w:r>
    </w:p>
    <w:p w14:paraId="524E328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Compatibilité Descendante des Outils Clients</w:t>
      </w:r>
    </w:p>
    <w:p w14:paraId="1CF678A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Connectivité des outils clients</w:t>
      </w:r>
    </w:p>
    <w:p w14:paraId="36809828"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Client</w:t>
      </w:r>
    </w:p>
    <w:p w14:paraId="7E5A146A" w14:textId="77777777" w:rsidR="00E61566" w:rsidRPr="00F83BF3" w:rsidRDefault="00E61566"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Controller</w:t>
      </w:r>
    </w:p>
    <w:p w14:paraId="60CE1733"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2.7</w:t>
      </w:r>
      <w:r w:rsidRPr="00F83BF3">
        <w:rPr>
          <w:rFonts w:ascii="Segoe UI" w:eastAsia="SimSun" w:hAnsi="Segoe UI" w:cs="Segoe UI"/>
          <w:sz w:val="20"/>
          <w:szCs w:val="20"/>
        </w:rPr>
        <w:tab/>
        <w:t xml:space="preserve">Création et stockage d’instances sur vos serveurs ou supports de stockage. </w:t>
      </w:r>
      <w:r w:rsidRPr="00F83BF3">
        <w:rPr>
          <w:rFonts w:ascii="Segoe UI" w:eastAsia="SimSun" w:hAnsi="Segoe UI" w:cs="Segoe UI"/>
          <w:b w:val="0"/>
          <w:bCs w:val="0"/>
          <w:sz w:val="20"/>
          <w:szCs w:val="20"/>
        </w:rPr>
        <w:t>Pour chaque licence de logiciel acquise, vous disposez des droits supplémentaires stipulés ci-dessous.</w:t>
      </w:r>
    </w:p>
    <w:p w14:paraId="5D5CE08F"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(a)</w:t>
      </w:r>
      <w:r w:rsidRPr="00F83BF3">
        <w:rPr>
          <w:rFonts w:ascii="Segoe UI" w:eastAsia="SimSun" w:hAnsi="Segoe UI" w:cs="Segoe UI"/>
          <w:sz w:val="20"/>
          <w:szCs w:val="20"/>
        </w:rPr>
        <w:tab/>
        <w:t>Vous pouvez créer un nombre quelconque d’instances du logiciel serveur et des logiciels supplémentaires.</w:t>
      </w:r>
    </w:p>
    <w:p w14:paraId="4F1FB068"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(b)</w:t>
      </w:r>
      <w:r w:rsidRPr="00F83BF3">
        <w:rPr>
          <w:rFonts w:ascii="Segoe UI" w:eastAsia="SimSun" w:hAnsi="Segoe UI" w:cs="Segoe UI"/>
          <w:sz w:val="20"/>
          <w:szCs w:val="20"/>
        </w:rPr>
        <w:tab/>
        <w:t>Vous pouvez stocker des instances du logiciel serveur et des logiciels supplémentaires sur l’un quelconque de vos serveurs ou supports de stockage.</w:t>
      </w:r>
    </w:p>
    <w:p w14:paraId="0DBF5330"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(c)</w:t>
      </w:r>
      <w:r w:rsidRPr="00F83BF3">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F83BF3" w:rsidRDefault="007C6581" w:rsidP="006E0374">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2.8</w:t>
      </w:r>
      <w:r w:rsidRPr="00F83BF3">
        <w:rPr>
          <w:rFonts w:ascii="Segoe UI" w:eastAsia="SimSun" w:hAnsi="Segoe UI" w:cs="Segoe UI"/>
          <w:sz w:val="20"/>
          <w:szCs w:val="20"/>
        </w:rPr>
        <w:tab/>
        <w:t xml:space="preserve">Programmes Microsoft fournis. </w:t>
      </w:r>
      <w:r w:rsidRPr="00F83BF3">
        <w:rPr>
          <w:rFonts w:ascii="Segoe UI" w:eastAsia="SimSun" w:hAnsi="Segoe UI" w:cs="Segoe UI"/>
          <w:b w:val="0"/>
          <w:bCs w:val="0"/>
          <w:sz w:val="20"/>
          <w:szCs w:val="20"/>
        </w:rPr>
        <w:t>Le logiciel contient d’autres programmes Microsoft répertoriés à l’adresse</w:t>
      </w:r>
      <w:r w:rsidRPr="00F83BF3">
        <w:rPr>
          <w:rFonts w:ascii="Segoe UI" w:hAnsi="Segoe UI" w:cs="Segoe UI"/>
          <w:b w:val="0"/>
          <w:sz w:val="20"/>
          <w:szCs w:val="20"/>
        </w:rPr>
        <w:t xml:space="preserve"> </w:t>
      </w:r>
      <w:hyperlink r:id="rId11" w:history="1">
        <w:r w:rsidR="006E0374" w:rsidRPr="00F83BF3">
          <w:rPr>
            <w:rStyle w:val="Hyperlink"/>
            <w:rFonts w:ascii="Segoe UI" w:hAnsi="Segoe UI" w:cs="Segoe UI"/>
            <w:b w:val="0"/>
            <w:sz w:val="20"/>
            <w:szCs w:val="20"/>
          </w:rPr>
          <w:t>http://go.microsoft.com/fwlink/?LinkID=298186</w:t>
        </w:r>
      </w:hyperlink>
      <w:r w:rsidRPr="00F83BF3">
        <w:rPr>
          <w:rFonts w:ascii="Segoe UI" w:hAnsi="Segoe UI" w:cs="Segoe UI"/>
          <w:b w:val="0"/>
          <w:sz w:val="20"/>
          <w:szCs w:val="20"/>
        </w:rPr>
        <w:t xml:space="preserve">. </w:t>
      </w:r>
      <w:r w:rsidRPr="00F83BF3">
        <w:rPr>
          <w:rFonts w:ascii="Segoe UI" w:eastAsia="SimSun" w:hAnsi="Segoe UI" w:cs="Segoe UI"/>
          <w:b w:val="0"/>
          <w:bCs w:val="0"/>
          <w:sz w:val="20"/>
          <w:szCs w:val="20"/>
        </w:rPr>
        <w:t xml:space="preserve">Microsoft met ces </w:t>
      </w:r>
      <w:r w:rsidRPr="00F83BF3">
        <w:rPr>
          <w:rFonts w:ascii="Segoe UI" w:eastAsia="SimSun" w:hAnsi="Segoe UI" w:cs="Segoe UI"/>
          <w:b w:val="0"/>
          <w:bCs w:val="0"/>
          <w:sz w:val="20"/>
          <w:szCs w:val="20"/>
        </w:rPr>
        <w:lastRenderedPageBreak/>
        <w:t>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3.</w:t>
      </w:r>
      <w:r w:rsidRPr="00F83BF3">
        <w:rPr>
          <w:rFonts w:ascii="Segoe UI" w:eastAsia="SimSun" w:hAnsi="Segoe UI" w:cs="Segoe UI"/>
          <w:sz w:val="20"/>
          <w:szCs w:val="20"/>
        </w:rPr>
        <w:tab/>
        <w:t>CONDITIONS DE LICENCE ET/OU DROITS D’UTILISATION SUPPLÉMENTAIRES.</w:t>
      </w:r>
    </w:p>
    <w:p w14:paraId="3E2F501F" w14:textId="5ECC42AE"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3.1</w:t>
      </w:r>
      <w:r w:rsidRPr="00F83BF3">
        <w:rPr>
          <w:rFonts w:ascii="Segoe UI" w:eastAsia="SimSun" w:hAnsi="Segoe UI" w:cs="Segoe UI"/>
          <w:sz w:val="20"/>
          <w:szCs w:val="20"/>
        </w:rPr>
        <w:tab/>
        <w:t xml:space="preserve">Licences d’Accès Client (CAL). </w:t>
      </w:r>
      <w:r w:rsidRPr="00F83BF3">
        <w:rPr>
          <w:rFonts w:ascii="Segoe UI" w:eastAsia="SimSun" w:hAnsi="Segoe UI" w:cs="Segoe UI"/>
          <w:b w:val="0"/>
          <w:bCs w:val="0"/>
          <w:sz w:val="20"/>
          <w:szCs w:val="20"/>
        </w:rPr>
        <w:t xml:space="preserve">Vous devez acquérir et attribuer une CAL SQL Server </w:t>
      </w:r>
      <w:r w:rsidR="002B5826">
        <w:rPr>
          <w:rFonts w:ascii="Segoe UI" w:eastAsia="SimSun" w:hAnsi="Segoe UI" w:cs="Segoe UI"/>
          <w:b w:val="0"/>
          <w:bCs w:val="0"/>
          <w:sz w:val="20"/>
          <w:szCs w:val="20"/>
        </w:rPr>
        <w:t>2022</w:t>
      </w:r>
      <w:r w:rsidRPr="00F83BF3">
        <w:rPr>
          <w:rFonts w:ascii="Segoe UI" w:eastAsia="SimSun" w:hAnsi="Segoe UI" w:cs="Segoe UI"/>
          <w:b w:val="0"/>
          <w:bCs w:val="0"/>
          <w:sz w:val="20"/>
          <w:szCs w:val="20"/>
        </w:rPr>
        <w:t xml:space="preserve"> à chaque dispositif ou utilisateur qui accède, directement ou indirectement, aux instances du logiciel serveur.</w:t>
      </w:r>
      <w:r w:rsidRPr="00F83BF3">
        <w:rPr>
          <w:rFonts w:ascii="Segoe UI" w:eastAsia="SimSun" w:hAnsi="Segoe UI" w:cs="Segoe UI"/>
          <w:color w:val="FF0000"/>
          <w:sz w:val="20"/>
          <w:szCs w:val="20"/>
        </w:rPr>
        <w:t xml:space="preserve"> </w:t>
      </w:r>
      <w:r w:rsidRPr="00F83BF3">
        <w:rPr>
          <w:rFonts w:ascii="Segoe UI" w:eastAsia="SimSun" w:hAnsi="Segoe UI" w:cs="Segoe UI"/>
          <w:b w:val="0"/>
          <w:bCs w:val="0"/>
          <w:sz w:val="20"/>
          <w:szCs w:val="20"/>
        </w:rPr>
        <w:t xml:space="preserve">Une partition matérielle ou lame est considérée comme un dispositif distinct. </w:t>
      </w:r>
      <w:r w:rsidRPr="00F83BF3">
        <w:rPr>
          <w:rFonts w:ascii="Segoe UI" w:eastAsia="SimSun" w:hAnsi="Segoe UI" w:cs="Segoe UI"/>
          <w:b w:val="0"/>
          <w:sz w:val="20"/>
          <w:szCs w:val="20"/>
        </w:rPr>
        <w:t>Vos CAL vous permettent d’accéder aux instances des versions antérieures, mais pas des versions postérieures du logiciel serveur.</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Vous n’avez pas besoin de CAL pour :</w:t>
      </w:r>
    </w:p>
    <w:p w14:paraId="38219120" w14:textId="77777777" w:rsidR="007C6581" w:rsidRPr="00F83BF3" w:rsidRDefault="007C6581" w:rsidP="007C6581">
      <w:pPr>
        <w:pStyle w:val="Bullet4"/>
        <w:widowControl w:val="0"/>
        <w:numPr>
          <w:ilvl w:val="0"/>
          <w:numId w:val="9"/>
        </w:numPr>
        <w:ind w:left="144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serveur concédé sous licence sur lequel sont exécutées les instances du logiciel serveur ; ou</w:t>
      </w:r>
    </w:p>
    <w:p w14:paraId="7AC9469F" w14:textId="77777777" w:rsidR="007C6581" w:rsidRPr="00F83BF3" w:rsidRDefault="007C6581" w:rsidP="007C6581">
      <w:pPr>
        <w:pStyle w:val="Bullet4"/>
        <w:widowControl w:val="0"/>
        <w:numPr>
          <w:ilvl w:val="0"/>
          <w:numId w:val="9"/>
        </w:numPr>
        <w:ind w:left="1440"/>
        <w:rPr>
          <w:rFonts w:ascii="Segoe UI" w:hAnsi="Segoe UI" w:cs="Segoe UI"/>
          <w:sz w:val="20"/>
          <w:szCs w:val="20"/>
        </w:rPr>
      </w:pPr>
      <w:proofErr w:type="gramStart"/>
      <w:r w:rsidRPr="00F83BF3">
        <w:rPr>
          <w:rFonts w:ascii="Segoe UI" w:eastAsia="SimSun" w:hAnsi="Segoe UI" w:cs="Segoe UI"/>
          <w:sz w:val="20"/>
          <w:szCs w:val="20"/>
        </w:rPr>
        <w:t>deux</w:t>
      </w:r>
      <w:proofErr w:type="gramEnd"/>
      <w:r w:rsidRPr="00F83BF3">
        <w:rPr>
          <w:rFonts w:ascii="Segoe UI" w:eastAsia="SimSun" w:hAnsi="Segoe UI" w:cs="Segoe UI"/>
          <w:sz w:val="20"/>
          <w:szCs w:val="20"/>
        </w:rPr>
        <w:t xml:space="preserve"> dispositifs ou utilisateurs, au maximum, qui accèdent uniquement aux instances du logiciel serveur en vue de les gérer.</w:t>
      </w:r>
    </w:p>
    <w:p w14:paraId="16A74557"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3.2</w:t>
      </w:r>
      <w:r w:rsidRPr="00F83BF3">
        <w:rPr>
          <w:rFonts w:ascii="Segoe UI" w:eastAsia="SimSun" w:hAnsi="Segoe UI" w:cs="Segoe UI"/>
          <w:sz w:val="20"/>
          <w:szCs w:val="20"/>
        </w:rPr>
        <w:tab/>
        <w:t xml:space="preserve">Types de CAL. </w:t>
      </w:r>
      <w:r w:rsidRPr="00F83BF3">
        <w:rPr>
          <w:rFonts w:ascii="Segoe UI" w:eastAsia="SimSun" w:hAnsi="Segoe UI" w:cs="Segoe UI"/>
          <w:b w:val="0"/>
          <w:bCs w:val="0"/>
          <w:sz w:val="20"/>
          <w:szCs w:val="20"/>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3.3</w:t>
      </w:r>
      <w:r w:rsidRPr="00F83BF3">
        <w:rPr>
          <w:rFonts w:ascii="Segoe UI" w:eastAsia="SimSun" w:hAnsi="Segoe UI" w:cs="Segoe UI"/>
          <w:sz w:val="20"/>
          <w:szCs w:val="20"/>
        </w:rPr>
        <w:tab/>
        <w:t xml:space="preserve">Réattribution de CAL. </w:t>
      </w:r>
    </w:p>
    <w:p w14:paraId="07844FE4"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(a)</w:t>
      </w:r>
      <w:r w:rsidRPr="00F83BF3">
        <w:rPr>
          <w:rFonts w:ascii="Segoe UI" w:eastAsia="SimSun" w:hAnsi="Segoe UI" w:cs="Segoe UI"/>
          <w:sz w:val="20"/>
          <w:szCs w:val="20"/>
        </w:rPr>
        <w:tab/>
      </w:r>
      <w:r w:rsidRPr="00F83BF3">
        <w:rPr>
          <w:rFonts w:ascii="Segoe UI" w:eastAsia="SimSun" w:hAnsi="Segoe UI" w:cs="Segoe UI"/>
          <w:b w:val="0"/>
          <w:bCs w:val="0"/>
          <w:sz w:val="20"/>
          <w:szCs w:val="20"/>
        </w:rPr>
        <w:t xml:space="preserve">Vous êtes autorisé à </w:t>
      </w:r>
      <w:r w:rsidRPr="00F83BF3">
        <w:rPr>
          <w:rFonts w:ascii="Segoe UI" w:eastAsia="SimSun" w:hAnsi="Segoe UI" w:cs="Segoe UI"/>
          <w:b w:val="0"/>
          <w:sz w:val="20"/>
          <w:szCs w:val="20"/>
        </w:rPr>
        <w:t xml:space="preserve">réattribuer de manière permanente une CAL dispositif d’un dispositif à un autre ou une CAL utilisateur d’un utilisateur à un autre, </w:t>
      </w:r>
      <w:proofErr w:type="gramStart"/>
      <w:r w:rsidRPr="00F83BF3">
        <w:rPr>
          <w:rFonts w:ascii="Segoe UI" w:eastAsia="SimSun" w:hAnsi="Segoe UI" w:cs="Segoe UI"/>
          <w:b w:val="0"/>
          <w:sz w:val="20"/>
          <w:szCs w:val="20"/>
        </w:rPr>
        <w:t>ou</w:t>
      </w:r>
      <w:proofErr w:type="gramEnd"/>
    </w:p>
    <w:p w14:paraId="79F9968C"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(b)</w:t>
      </w:r>
      <w:r w:rsidRPr="00F83BF3">
        <w:rPr>
          <w:rFonts w:ascii="Segoe UI" w:eastAsia="SimSun" w:hAnsi="Segoe UI" w:cs="Segoe UI"/>
          <w:sz w:val="20"/>
          <w:szCs w:val="20"/>
        </w:rPr>
        <w:tab/>
      </w:r>
      <w:r w:rsidRPr="00F83BF3">
        <w:rPr>
          <w:rFonts w:ascii="Segoe UI" w:eastAsia="SimSun" w:hAnsi="Segoe UI" w:cs="Segoe UI"/>
          <w:b w:val="0"/>
          <w:sz w:val="20"/>
          <w:szCs w:val="20"/>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3.4</w:t>
      </w:r>
      <w:r w:rsidRPr="00F83BF3">
        <w:rPr>
          <w:rFonts w:ascii="Segoe UI" w:eastAsia="SimSun" w:hAnsi="Segoe UI" w:cs="Segoe UI"/>
          <w:sz w:val="20"/>
          <w:szCs w:val="20"/>
        </w:rPr>
        <w:tab/>
        <w:t xml:space="preserve">Multiplexage. </w:t>
      </w:r>
      <w:r w:rsidRPr="00F83BF3">
        <w:rPr>
          <w:rFonts w:ascii="Segoe UI" w:eastAsia="SimSun" w:hAnsi="Segoe UI" w:cs="Segoe UI"/>
          <w:b w:val="0"/>
          <w:bCs w:val="0"/>
          <w:sz w:val="20"/>
          <w:szCs w:val="20"/>
        </w:rPr>
        <w:t>Les matériels et logiciels que vous utilisez pour :</w:t>
      </w:r>
    </w:p>
    <w:p w14:paraId="71812D76"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regrouper</w:t>
      </w:r>
      <w:proofErr w:type="gramEnd"/>
      <w:r w:rsidRPr="00F83BF3">
        <w:rPr>
          <w:rFonts w:ascii="Segoe UI" w:eastAsia="SimSun" w:hAnsi="Segoe UI" w:cs="Segoe UI"/>
          <w:sz w:val="20"/>
          <w:szCs w:val="20"/>
        </w:rPr>
        <w:t xml:space="preserve"> les connexions,</w:t>
      </w:r>
    </w:p>
    <w:p w14:paraId="03B9F065"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réacheminer</w:t>
      </w:r>
      <w:proofErr w:type="gramEnd"/>
      <w:r w:rsidRPr="00F83BF3">
        <w:rPr>
          <w:rFonts w:ascii="Segoe UI" w:eastAsia="SimSun" w:hAnsi="Segoe UI" w:cs="Segoe UI"/>
          <w:sz w:val="20"/>
          <w:szCs w:val="20"/>
        </w:rPr>
        <w:t xml:space="preserve"> l’information ou</w:t>
      </w:r>
    </w:p>
    <w:p w14:paraId="0F481528"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réduire</w:t>
      </w:r>
      <w:proofErr w:type="gramEnd"/>
      <w:r w:rsidRPr="00F83BF3">
        <w:rPr>
          <w:rFonts w:ascii="Segoe UI" w:eastAsia="SimSun" w:hAnsi="Segoe UI" w:cs="Segoe UI"/>
          <w:sz w:val="20"/>
          <w:szCs w:val="20"/>
        </w:rPr>
        <w:t xml:space="preserve"> le nombre de dispositifs ou d’utilisateurs qui accèdent directement au logiciel ou qui l’utilisent</w:t>
      </w:r>
    </w:p>
    <w:p w14:paraId="5B60576D" w14:textId="77777777" w:rsidR="007C6581" w:rsidRPr="00F83BF3" w:rsidRDefault="007C6581" w:rsidP="007C6581">
      <w:pPr>
        <w:pStyle w:val="Body2"/>
        <w:widowControl w:val="0"/>
        <w:ind w:left="1080"/>
        <w:rPr>
          <w:rFonts w:ascii="Segoe UI" w:hAnsi="Segoe UI" w:cs="Segoe UI"/>
          <w:sz w:val="20"/>
          <w:szCs w:val="20"/>
        </w:rPr>
      </w:pPr>
      <w:r w:rsidRPr="00F83BF3">
        <w:rPr>
          <w:rFonts w:ascii="Segoe UI" w:eastAsia="SimSun" w:hAnsi="Segoe UI" w:cs="Segoe UI"/>
          <w:sz w:val="20"/>
          <w:szCs w:val="20"/>
        </w:rPr>
        <w:t>(</w:t>
      </w:r>
      <w:proofErr w:type="gramStart"/>
      <w:r w:rsidRPr="00F83BF3">
        <w:rPr>
          <w:rFonts w:ascii="Segoe UI" w:eastAsia="SimSun" w:hAnsi="Segoe UI" w:cs="Segoe UI"/>
          <w:sz w:val="20"/>
          <w:szCs w:val="20"/>
        </w:rPr>
        <w:t>parfois</w:t>
      </w:r>
      <w:proofErr w:type="gramEnd"/>
      <w:r w:rsidRPr="00F83BF3">
        <w:rPr>
          <w:rFonts w:ascii="Segoe UI" w:eastAsia="SimSun" w:hAnsi="Segoe UI" w:cs="Segoe UI"/>
          <w:sz w:val="20"/>
          <w:szCs w:val="20"/>
        </w:rPr>
        <w:t xml:space="preserve"> également appelé matériel ou logiciel de « multiplexage » ou de « concentration »), ne réduit pas le nombre de licences de tout type dont vous avez besoin.</w:t>
      </w:r>
    </w:p>
    <w:p w14:paraId="1A06DDC5"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3.5</w:t>
      </w:r>
      <w:r w:rsidRPr="00F83BF3">
        <w:rPr>
          <w:rFonts w:ascii="Segoe UI" w:eastAsia="SimSun" w:hAnsi="Segoe UI" w:cs="Segoe UI"/>
          <w:sz w:val="20"/>
          <w:szCs w:val="20"/>
        </w:rPr>
        <w:tab/>
        <w:t xml:space="preserve">Interdiction de dissociation du logiciel serveur. </w:t>
      </w:r>
      <w:r w:rsidRPr="00F83BF3">
        <w:rPr>
          <w:rFonts w:ascii="Segoe UI" w:eastAsia="SimSun" w:hAnsi="Segoe UI" w:cs="Segoe UI"/>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3.6</w:t>
      </w:r>
      <w:r w:rsidRPr="00F83BF3">
        <w:rPr>
          <w:rFonts w:ascii="Segoe UI" w:eastAsia="SimSun" w:hAnsi="Segoe UI" w:cs="Segoe UI"/>
          <w:sz w:val="20"/>
          <w:szCs w:val="20"/>
        </w:rPr>
        <w:tab/>
        <w:t>Instances maximum.</w:t>
      </w:r>
      <w:r w:rsidRPr="00F83BF3">
        <w:rPr>
          <w:rFonts w:ascii="Segoe UI" w:eastAsia="SimSun" w:hAnsi="Segoe UI" w:cs="Segoe UI"/>
          <w:b w:val="0"/>
          <w:sz w:val="20"/>
          <w:szCs w:val="20"/>
        </w:rPr>
        <w:t xml:space="preserve"> </w:t>
      </w:r>
      <w:r w:rsidRPr="00F83BF3">
        <w:rPr>
          <w:rFonts w:ascii="Segoe UI" w:eastAsia="SimSun" w:hAnsi="Segoe UI" w:cs="Segoe UI"/>
          <w:b w:val="0"/>
          <w:bCs w:val="0"/>
          <w:sz w:val="20"/>
          <w:szCs w:val="20"/>
        </w:rPr>
        <w:t>Le logiciel ou votre matériel peut limiter le nombre d’instances du logiciel serveur pouvant s’exécuter dans un environnement de système d’exploitation physique ou virtuel sur le serveur.</w:t>
      </w:r>
    </w:p>
    <w:p w14:paraId="56E438BC" w14:textId="77777777" w:rsidR="001B34AE" w:rsidRPr="00F83BF3" w:rsidRDefault="007C6581" w:rsidP="001B34AE">
      <w:pPr>
        <w:ind w:left="1080" w:hanging="720"/>
        <w:rPr>
          <w:rFonts w:ascii="Segoe UI" w:hAnsi="Segoe UI" w:cs="Segoe UI"/>
          <w:sz w:val="20"/>
          <w:szCs w:val="20"/>
        </w:rPr>
      </w:pPr>
      <w:r w:rsidRPr="00F83BF3">
        <w:rPr>
          <w:rFonts w:ascii="Segoe UI" w:eastAsia="SimSun" w:hAnsi="Segoe UI" w:cs="Segoe UI"/>
          <w:b/>
          <w:sz w:val="20"/>
          <w:szCs w:val="20"/>
        </w:rPr>
        <w:lastRenderedPageBreak/>
        <w:t>3.7</w:t>
      </w:r>
      <w:r w:rsidRPr="00F83BF3">
        <w:rPr>
          <w:rFonts w:ascii="Segoe UI" w:eastAsia="SimSun" w:hAnsi="Segoe UI" w:cs="Segoe UI"/>
          <w:sz w:val="20"/>
          <w:szCs w:val="20"/>
        </w:rPr>
        <w:tab/>
      </w:r>
      <w:r w:rsidR="001B34AE" w:rsidRPr="00F83BF3">
        <w:rPr>
          <w:rFonts w:ascii="Segoe UI" w:eastAsia="SimSun" w:hAnsi="Segoe UI" w:cs="Segoe UI"/>
          <w:b/>
          <w:bCs/>
          <w:sz w:val="20"/>
          <w:szCs w:val="20"/>
        </w:rPr>
        <w:t>Élément de rapport cartographique de SQL Server Reporting Services.</w:t>
      </w:r>
      <w:r w:rsidR="001B34AE" w:rsidRPr="00F83BF3">
        <w:rPr>
          <w:rFonts w:ascii="Segoe UI" w:eastAsia="SimSun" w:hAnsi="Segoe UI" w:cs="Segoe UI"/>
          <w:sz w:val="20"/>
          <w:szCs w:val="20"/>
        </w:rPr>
        <w:t xml:space="preserve"> </w:t>
      </w:r>
      <w:r w:rsidR="001B34AE" w:rsidRPr="00F83BF3">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1B34AE" w:rsidRPr="00F83BF3">
          <w:rPr>
            <w:rStyle w:val="Hyperlink"/>
            <w:rFonts w:ascii="Segoe UI" w:eastAsia="SimSun" w:hAnsi="Segoe UI" w:cs="Segoe UI"/>
            <w:bCs/>
            <w:sz w:val="20"/>
            <w:szCs w:val="20"/>
          </w:rPr>
          <w:t>http://go.microsoft.com/?linkid=9710837</w:t>
        </w:r>
      </w:hyperlink>
      <w:r w:rsidR="001B34AE" w:rsidRPr="00F83BF3">
        <w:rPr>
          <w:rFonts w:ascii="Segoe UI" w:hAnsi="Segoe UI" w:cs="Segoe UI"/>
          <w:sz w:val="20"/>
          <w:szCs w:val="20"/>
        </w:rPr>
        <w:t xml:space="preserve"> et la Déclaration de confidentialité de Bing Maps disponible à l’adresse </w:t>
      </w:r>
      <w:hyperlink r:id="rId13" w:history="1">
        <w:r w:rsidR="001B34AE" w:rsidRPr="00F83BF3">
          <w:rPr>
            <w:rStyle w:val="Hyperlink"/>
            <w:rFonts w:ascii="Segoe UI" w:eastAsia="SimSun" w:hAnsi="Segoe UI" w:cs="Segoe UI"/>
            <w:bCs/>
            <w:sz w:val="20"/>
            <w:szCs w:val="20"/>
          </w:rPr>
          <w:t>http://go.microsoft.com/fwlink/?LinkID=248686</w:t>
        </w:r>
      </w:hyperlink>
      <w:r w:rsidR="001B34AE" w:rsidRPr="00F83BF3">
        <w:rPr>
          <w:rFonts w:ascii="Segoe UI" w:hAnsi="Segoe UI" w:cs="Segoe UI"/>
          <w:sz w:val="20"/>
          <w:szCs w:val="20"/>
        </w:rPr>
        <w:t>.</w:t>
      </w:r>
    </w:p>
    <w:p w14:paraId="0C615958" w14:textId="4C1DF66B" w:rsidR="001B34AE" w:rsidRPr="00F83BF3" w:rsidRDefault="001B34AE" w:rsidP="001B34AE">
      <w:pPr>
        <w:pStyle w:val="Heading2"/>
        <w:widowControl w:val="0"/>
        <w:numPr>
          <w:ilvl w:val="0"/>
          <w:numId w:val="0"/>
        </w:numPr>
        <w:ind w:left="1080" w:hanging="720"/>
        <w:rPr>
          <w:rFonts w:ascii="Segoe UI" w:eastAsia="SimSun" w:hAnsi="Segoe UI" w:cs="Segoe UI"/>
          <w:sz w:val="20"/>
          <w:szCs w:val="20"/>
        </w:rPr>
      </w:pPr>
      <w:r w:rsidRPr="00F83BF3">
        <w:rPr>
          <w:rFonts w:ascii="Segoe UI" w:eastAsia="SimSun" w:hAnsi="Segoe UI" w:cs="Segoe UI"/>
          <w:sz w:val="20"/>
          <w:szCs w:val="20"/>
        </w:rPr>
        <w:t>3.8</w:t>
      </w:r>
      <w:r w:rsidRPr="00F83BF3">
        <w:rPr>
          <w:rFonts w:ascii="Segoe UI" w:eastAsia="SimSun" w:hAnsi="Segoe UI" w:cs="Segoe UI"/>
          <w:sz w:val="20"/>
          <w:szCs w:val="20"/>
        </w:rPr>
        <w:tab/>
      </w:r>
      <w:bookmarkStart w:id="0" w:name="_Hlk18385677"/>
      <w:r w:rsidRPr="00F83BF3">
        <w:rPr>
          <w:rFonts w:ascii="Segoe UI" w:eastAsia="SimSun" w:hAnsi="Segoe UI" w:cs="Segoe UI"/>
          <w:sz w:val="20"/>
          <w:szCs w:val="20"/>
        </w:rPr>
        <w:t xml:space="preserve">Big Data Clusters (BDC). </w:t>
      </w:r>
      <w:r w:rsidRPr="00F83BF3">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F83BF3">
          <w:rPr>
            <w:rStyle w:val="Hyperlink"/>
            <w:rFonts w:ascii="Segoe UI" w:eastAsia="SimSun" w:hAnsi="Segoe UI" w:cs="Segoe UI"/>
            <w:b w:val="0"/>
            <w:sz w:val="20"/>
            <w:szCs w:val="20"/>
          </w:rPr>
          <w:t>https://go.microsoft.com/fwlink/?linkid=2102541</w:t>
        </w:r>
      </w:hyperlink>
      <w:bookmarkEnd w:id="0"/>
    </w:p>
    <w:p w14:paraId="528E7833" w14:textId="2C47A16B" w:rsidR="001B34AE" w:rsidRPr="00F83BF3" w:rsidRDefault="001B34AE" w:rsidP="001B34AE">
      <w:pPr>
        <w:widowControl w:val="0"/>
        <w:ind w:left="1080" w:hanging="720"/>
        <w:outlineLvl w:val="1"/>
        <w:rPr>
          <w:rFonts w:ascii="Segoe UI" w:eastAsia="SimSun" w:hAnsi="Segoe UI" w:cs="Segoe UI"/>
          <w:bCs/>
          <w:sz w:val="20"/>
          <w:szCs w:val="20"/>
        </w:rPr>
      </w:pPr>
      <w:r w:rsidRPr="00F83BF3">
        <w:rPr>
          <w:rFonts w:ascii="Segoe UI" w:eastAsia="SimSun" w:hAnsi="Segoe UI" w:cs="Segoe UI"/>
          <w:b/>
          <w:bCs/>
          <w:sz w:val="20"/>
          <w:szCs w:val="20"/>
        </w:rPr>
        <w:t>3.</w:t>
      </w:r>
      <w:r w:rsidRPr="00F83BF3">
        <w:rPr>
          <w:rFonts w:ascii="Segoe UI" w:hAnsi="Segoe UI" w:cs="Segoe UI"/>
          <w:b/>
          <w:sz w:val="20"/>
          <w:szCs w:val="20"/>
        </w:rPr>
        <w:t>9</w:t>
      </w:r>
      <w:r w:rsidRPr="00F83BF3">
        <w:rPr>
          <w:rFonts w:ascii="Segoe UI" w:hAnsi="Segoe UI" w:cs="Segoe UI"/>
          <w:b/>
          <w:sz w:val="20"/>
          <w:szCs w:val="20"/>
        </w:rPr>
        <w:tab/>
      </w:r>
      <w:r w:rsidRPr="00F83BF3">
        <w:rPr>
          <w:rFonts w:ascii="Segoe UI" w:eastAsia="SimSun" w:hAnsi="Segoe UI" w:cs="Segoe UI"/>
          <w:b/>
          <w:bCs/>
          <w:sz w:val="20"/>
          <w:szCs w:val="20"/>
        </w:rPr>
        <w:t xml:space="preserve">Polices. </w:t>
      </w:r>
      <w:r w:rsidRPr="00F83BF3">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EA60D60" w14:textId="77777777" w:rsidR="001B34AE" w:rsidRPr="00F83BF3" w:rsidRDefault="001B34AE" w:rsidP="001B34AE">
      <w:pPr>
        <w:widowControl w:val="0"/>
        <w:ind w:left="1233" w:hanging="153"/>
        <w:outlineLvl w:val="1"/>
        <w:rPr>
          <w:rFonts w:ascii="Segoe UI" w:eastAsia="SimSun" w:hAnsi="Segoe UI" w:cs="Segoe UI"/>
          <w:bCs/>
          <w:sz w:val="20"/>
          <w:szCs w:val="20"/>
        </w:rPr>
      </w:pPr>
      <w:r w:rsidRPr="00F83BF3">
        <w:rPr>
          <w:rFonts w:ascii="Segoe UI" w:eastAsia="SimSun" w:hAnsi="Segoe UI" w:cs="Segoe UI"/>
          <w:bCs/>
          <w:sz w:val="20"/>
          <w:szCs w:val="20"/>
        </w:rPr>
        <w:t>• incorporer des polices au contenu selon les autorisations accordées par les restrictions d’incorporation des polices, et</w:t>
      </w:r>
    </w:p>
    <w:p w14:paraId="2524E69B" w14:textId="77805541" w:rsidR="007C6581" w:rsidRPr="00F83BF3" w:rsidRDefault="001B34AE" w:rsidP="001B34AE">
      <w:pPr>
        <w:widowControl w:val="0"/>
        <w:ind w:left="1233" w:hanging="153"/>
        <w:outlineLvl w:val="1"/>
        <w:rPr>
          <w:rFonts w:ascii="Segoe UI" w:hAnsi="Segoe UI" w:cs="Segoe UI"/>
          <w:sz w:val="20"/>
          <w:szCs w:val="20"/>
        </w:rPr>
      </w:pPr>
      <w:r w:rsidRPr="00F83BF3">
        <w:rPr>
          <w:rFonts w:ascii="Segoe UI" w:eastAsia="SimSun" w:hAnsi="Segoe UI" w:cs="Segoe UI"/>
          <w:bCs/>
          <w:sz w:val="20"/>
          <w:szCs w:val="20"/>
        </w:rPr>
        <w:t>• les télécharger temporairement sur une imprimante ou un autre périphérique de sortie pour imprimer du contenu.</w:t>
      </w:r>
    </w:p>
    <w:p w14:paraId="454697C9" w14:textId="77777777" w:rsidR="001B34AE" w:rsidRPr="00F83BF3" w:rsidRDefault="007C6581" w:rsidP="001B34AE">
      <w:pPr>
        <w:pStyle w:val="Heading2"/>
        <w:numPr>
          <w:ilvl w:val="0"/>
          <w:numId w:val="0"/>
        </w:numPr>
        <w:ind w:left="360" w:hanging="360"/>
        <w:rPr>
          <w:rFonts w:ascii="Segoe UI" w:hAnsi="Segoe UI" w:cs="Segoe UI"/>
          <w:spacing w:val="-2"/>
          <w:sz w:val="20"/>
          <w:szCs w:val="20"/>
        </w:rPr>
      </w:pPr>
      <w:r w:rsidRPr="00F83BF3">
        <w:rPr>
          <w:rFonts w:ascii="Segoe UI" w:eastAsia="SimSun" w:hAnsi="Segoe UI" w:cs="Segoe UI"/>
          <w:sz w:val="20"/>
          <w:szCs w:val="20"/>
        </w:rPr>
        <w:t>4.</w:t>
      </w:r>
      <w:r w:rsidR="00CB2F91" w:rsidRPr="00F83BF3">
        <w:rPr>
          <w:rFonts w:ascii="Segoe UI" w:eastAsia="SimSun" w:hAnsi="Segoe UI" w:cs="Segoe UI"/>
          <w:sz w:val="20"/>
          <w:szCs w:val="20"/>
        </w:rPr>
        <w:tab/>
      </w:r>
      <w:r w:rsidR="001B34AE" w:rsidRPr="00F83BF3">
        <w:rPr>
          <w:rFonts w:ascii="Segoe UI" w:hAnsi="Segoe UI" w:cs="Segoe UI"/>
          <w:spacing w:val="-2"/>
          <w:sz w:val="20"/>
          <w:szCs w:val="20"/>
        </w:rPr>
        <w:t>LOGICIEL TIERS.</w:t>
      </w:r>
      <w:r w:rsidR="001B34AE" w:rsidRPr="00F83BF3">
        <w:rPr>
          <w:rFonts w:ascii="Segoe UI" w:hAnsi="Segoe UI" w:cs="Segoe UI"/>
          <w:b w:val="0"/>
          <w:spacing w:val="-2"/>
          <w:sz w:val="20"/>
          <w:szCs w:val="20"/>
        </w:rPr>
        <w:t xml:space="preserve"> </w:t>
      </w:r>
      <w:bookmarkStart w:id="1" w:name="_Hlk18385755"/>
      <w:r w:rsidR="001B34AE" w:rsidRPr="00F83BF3">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4039E518"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5.</w:t>
      </w:r>
      <w:r w:rsidRPr="00F83BF3">
        <w:rPr>
          <w:rFonts w:ascii="Segoe UI" w:eastAsia="SimSun" w:hAnsi="Segoe UI" w:cs="Segoe UI"/>
          <w:sz w:val="20"/>
          <w:szCs w:val="20"/>
        </w:rPr>
        <w:tab/>
        <w:t xml:space="preserve">CLÉS DU PRODUIT. </w:t>
      </w:r>
      <w:r w:rsidRPr="00F83BF3">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1692DA"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6.</w:t>
      </w:r>
      <w:r w:rsidRPr="00F83BF3">
        <w:rPr>
          <w:rFonts w:ascii="Segoe UI" w:eastAsia="SimSun" w:hAnsi="Segoe UI" w:cs="Segoe UI"/>
          <w:sz w:val="20"/>
          <w:szCs w:val="20"/>
        </w:rPr>
        <w:tab/>
      </w:r>
      <w:bookmarkStart w:id="2" w:name="_Hlk18385802"/>
      <w:r w:rsidRPr="00F83BF3">
        <w:rPr>
          <w:rFonts w:ascii="Segoe UI" w:eastAsia="SimSun" w:hAnsi="Segoe UI" w:cs="Segoe UI"/>
          <w:sz w:val="20"/>
          <w:szCs w:val="20"/>
        </w:rPr>
        <w:t xml:space="preserve">COLLECTE DE DONNÉES. </w:t>
      </w:r>
      <w:r w:rsidRPr="00F83BF3">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F83BF3">
        <w:rPr>
          <w:rFonts w:ascii="Segoe UI" w:eastAsia="SimSun" w:hAnsi="Segoe UI" w:cs="Segoe UI"/>
          <w:b w:val="0"/>
          <w:sz w:val="20"/>
          <w:szCs w:val="20"/>
        </w:rPr>
        <w:t xml:space="preserve">y compris le supplément sur la confidentialité SQL Server : </w:t>
      </w:r>
      <w:hyperlink r:id="rId15" w:history="1">
        <w:r w:rsidRPr="00F83BF3">
          <w:rPr>
            <w:rFonts w:ascii="Segoe UI" w:hAnsi="Segoe UI" w:cs="Segoe UI"/>
            <w:b w:val="0"/>
            <w:sz w:val="20"/>
            <w:szCs w:val="20"/>
          </w:rPr>
          <w:t>http://go.microsoft.com/fwlink/?linkid=868444</w:t>
        </w:r>
      </w:hyperlink>
      <w:bookmarkEnd w:id="2"/>
      <w:bookmarkEnd w:id="3"/>
    </w:p>
    <w:p w14:paraId="650C7375"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7.</w:t>
      </w:r>
      <w:r w:rsidRPr="00F83BF3">
        <w:rPr>
          <w:rFonts w:ascii="Segoe UI" w:eastAsia="SimSun" w:hAnsi="Segoe UI" w:cs="Segoe UI"/>
          <w:sz w:val="20"/>
          <w:szCs w:val="20"/>
        </w:rPr>
        <w:tab/>
        <w:t xml:space="preserve">TESTS D’ÉVALUATION. </w:t>
      </w:r>
      <w:r w:rsidRPr="00F83BF3">
        <w:rPr>
          <w:rFonts w:ascii="Segoe UI" w:eastAsia="SimSun" w:hAnsi="Segoe UI" w:cs="Segoe UI"/>
          <w:b w:val="0"/>
          <w:bCs w:val="0"/>
          <w:sz w:val="20"/>
          <w:szCs w:val="20"/>
        </w:rPr>
        <w:t xml:space="preserve">Vous devez obtenir l’accord écrit et préalable de Microsoft pour pouvoir </w:t>
      </w:r>
      <w:r w:rsidRPr="00F83BF3">
        <w:rPr>
          <w:rFonts w:ascii="Segoe UI" w:eastAsia="SimSun" w:hAnsi="Segoe UI" w:cs="Segoe UI"/>
          <w:b w:val="0"/>
          <w:bCs w:val="0"/>
          <w:sz w:val="20"/>
          <w:szCs w:val="20"/>
        </w:rPr>
        <w:lastRenderedPageBreak/>
        <w:t xml:space="preserve">divulguer à des tiers les résultats des tests d’évaluation du logiciel. </w:t>
      </w:r>
    </w:p>
    <w:p w14:paraId="29B64D89"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8.</w:t>
      </w:r>
      <w:r w:rsidRPr="00F83BF3">
        <w:rPr>
          <w:rFonts w:ascii="Segoe UI" w:eastAsia="SimSun" w:hAnsi="Segoe UI" w:cs="Segoe UI"/>
          <w:sz w:val="20"/>
          <w:szCs w:val="20"/>
        </w:rPr>
        <w:tab/>
        <w:t xml:space="preserve">MISES À JOUR. </w:t>
      </w:r>
      <w:r w:rsidRPr="00F83BF3">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1C9482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9.</w:t>
      </w:r>
      <w:r w:rsidRPr="00F83BF3">
        <w:rPr>
          <w:rFonts w:ascii="Segoe UI" w:eastAsia="SimSun" w:hAnsi="Segoe UI" w:cs="Segoe UI"/>
          <w:sz w:val="20"/>
          <w:szCs w:val="20"/>
        </w:rPr>
        <w:tab/>
        <w:t xml:space="preserve">CANADA. </w:t>
      </w:r>
      <w:r w:rsidRPr="00F83BF3">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1E2C429"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10.</w:t>
      </w:r>
      <w:r w:rsidRPr="00F83BF3">
        <w:rPr>
          <w:rFonts w:ascii="Segoe UI" w:eastAsia="SimSun" w:hAnsi="Segoe UI" w:cs="Segoe UI"/>
          <w:sz w:val="20"/>
          <w:szCs w:val="20"/>
        </w:rPr>
        <w:tab/>
        <w:t xml:space="preserve">CHAMP D’APPLICATION DE LA LICENCE. </w:t>
      </w:r>
      <w:r w:rsidRPr="00F83BF3">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638C1C41"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contourner</w:t>
      </w:r>
      <w:proofErr w:type="gramEnd"/>
      <w:r w:rsidRPr="00F83BF3">
        <w:rPr>
          <w:rFonts w:ascii="Segoe UI" w:eastAsia="SimSun" w:hAnsi="Segoe UI" w:cs="Segoe UI"/>
          <w:sz w:val="20"/>
          <w:szCs w:val="20"/>
        </w:rPr>
        <w:t xml:space="preserve"> les restrictions techniques contenues dans le logiciel </w:t>
      </w:r>
      <w:bookmarkStart w:id="4" w:name="_Hlk18385887"/>
      <w:r w:rsidRPr="00F83BF3">
        <w:rPr>
          <w:rFonts w:ascii="Segoe UI" w:eastAsia="SimSun" w:hAnsi="Segoe UI" w:cs="Segoe UI"/>
          <w:sz w:val="20"/>
          <w:szCs w:val="20"/>
        </w:rPr>
        <w:t>qui vous permettent de l’utiliser d’une certaine façon</w:t>
      </w:r>
      <w:bookmarkEnd w:id="4"/>
      <w:r w:rsidRPr="00F83BF3">
        <w:rPr>
          <w:rFonts w:ascii="Segoe UI" w:eastAsia="SimSun" w:hAnsi="Segoe UI" w:cs="Segoe UI"/>
          <w:sz w:val="20"/>
          <w:szCs w:val="20"/>
        </w:rPr>
        <w:t> ;</w:t>
      </w:r>
    </w:p>
    <w:p w14:paraId="1124CEC5" w14:textId="77777777" w:rsidR="001B34AE" w:rsidRPr="00F83BF3" w:rsidRDefault="001B34AE" w:rsidP="001B34AE">
      <w:pPr>
        <w:pStyle w:val="Bullet2"/>
        <w:rPr>
          <w:rFonts w:ascii="Segoe UI" w:eastAsia="SimSun" w:hAnsi="Segoe UI" w:cs="Segoe UI"/>
          <w:sz w:val="20"/>
          <w:szCs w:val="20"/>
        </w:rPr>
      </w:pPr>
      <w:bookmarkStart w:id="5" w:name="_Hlk18385902"/>
      <w:proofErr w:type="gramStart"/>
      <w:r w:rsidRPr="00F83BF3">
        <w:rPr>
          <w:rFonts w:ascii="Segoe UI" w:hAnsi="Segoe UI" w:cs="Segoe UI"/>
          <w:sz w:val="20"/>
          <w:szCs w:val="20"/>
        </w:rPr>
        <w:t>reconstituer</w:t>
      </w:r>
      <w:proofErr w:type="gramEnd"/>
      <w:r w:rsidRPr="00F83BF3">
        <w:rPr>
          <w:rFonts w:ascii="Segoe UI" w:hAnsi="Segoe UI" w:cs="Segoe UI"/>
          <w:sz w:val="20"/>
          <w:szCs w:val="20"/>
        </w:rPr>
        <w:t xml:space="preserve"> la logique du logiciel, le décompiler ou le désassembler ;</w:t>
      </w:r>
    </w:p>
    <w:p w14:paraId="4C1D1749"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supprimer</w:t>
      </w:r>
      <w:proofErr w:type="gramEnd"/>
      <w:r w:rsidRPr="00F83BF3">
        <w:rPr>
          <w:rFonts w:ascii="Segoe UI" w:hAnsi="Segoe UI" w:cs="Segoe UI"/>
          <w:sz w:val="20"/>
          <w:szCs w:val="20"/>
        </w:rPr>
        <w:t>, minimiser, bloquer ou modifier les mentions de Microsoft ou de ses fournisseurs incluses dans le logiciel ;</w:t>
      </w:r>
    </w:p>
    <w:p w14:paraId="13131C72"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utiliser</w:t>
      </w:r>
      <w:proofErr w:type="gramEnd"/>
      <w:r w:rsidRPr="00F83BF3">
        <w:rPr>
          <w:rFonts w:ascii="Segoe UI" w:hAnsi="Segoe UI" w:cs="Segoe UI"/>
          <w:sz w:val="20"/>
          <w:szCs w:val="20"/>
        </w:rPr>
        <w:t xml:space="preserve"> le logiciel d’une manière contraire à la législation ou pour créer et propager des logiciels malveillants ;</w:t>
      </w:r>
    </w:p>
    <w:p w14:paraId="5F36FB7B"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partager</w:t>
      </w:r>
      <w:proofErr w:type="gramEnd"/>
      <w:r w:rsidRPr="00F83BF3">
        <w:rPr>
          <w:rFonts w:ascii="Segoe UI" w:hAnsi="Segoe UI" w:cs="Segoe UI"/>
          <w:sz w:val="20"/>
          <w:szCs w:val="20"/>
        </w:rPr>
        <w:t xml:space="preserve"> ou distribuer le logiciel</w:t>
      </w:r>
      <w:bookmarkEnd w:id="5"/>
      <w:r w:rsidRPr="00F83BF3">
        <w:rPr>
          <w:rFonts w:ascii="Segoe UI" w:hAnsi="Segoe UI" w:cs="Segoe UI"/>
          <w:sz w:val="20"/>
          <w:szCs w:val="20"/>
        </w:rPr>
        <w:t> ;</w:t>
      </w:r>
    </w:p>
    <w:p w14:paraId="5B5A951E"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publier</w:t>
      </w:r>
      <w:proofErr w:type="gramEnd"/>
      <w:r w:rsidRPr="00F83BF3">
        <w:rPr>
          <w:rFonts w:ascii="Segoe UI" w:eastAsia="SimSun" w:hAnsi="Segoe UI" w:cs="Segoe UI"/>
          <w:sz w:val="20"/>
          <w:szCs w:val="20"/>
        </w:rPr>
        <w:t xml:space="preserve"> le logiciel, y compris les interfaces de programmation d’application incluses dans le logiciel, en vue d’une reproduction par autrui ;</w:t>
      </w:r>
    </w:p>
    <w:p w14:paraId="3D178E45"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à</w:t>
      </w:r>
      <w:proofErr w:type="gramEnd"/>
      <w:r w:rsidRPr="00F83BF3">
        <w:rPr>
          <w:rFonts w:ascii="Segoe UI" w:eastAsia="SimSun" w:hAnsi="Segoe UI" w:cs="Segoe UI"/>
          <w:sz w:val="20"/>
          <w:szCs w:val="20"/>
        </w:rPr>
        <w:t xml:space="preserve"> partager ou distribuer de quelque autre manière les documents, le texte ou les images créés à l’aide des fonctionnalités de Services de Mappage de Données du logiciel ;</w:t>
      </w:r>
    </w:p>
    <w:p w14:paraId="4BB9B5E5"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louer</w:t>
      </w:r>
      <w:proofErr w:type="gramEnd"/>
      <w:r w:rsidRPr="00F83BF3">
        <w:rPr>
          <w:rFonts w:ascii="Segoe UI" w:eastAsia="SimSun" w:hAnsi="Segoe UI" w:cs="Segoe UI"/>
          <w:sz w:val="20"/>
          <w:szCs w:val="20"/>
        </w:rPr>
        <w:t xml:space="preserve"> ou prêter le logiciel ; ou</w:t>
      </w:r>
    </w:p>
    <w:p w14:paraId="2E840150" w14:textId="77777777" w:rsidR="001B34AE" w:rsidRPr="00F83BF3" w:rsidRDefault="001B34AE" w:rsidP="001B34AE">
      <w:pPr>
        <w:pStyle w:val="Bullet2"/>
        <w:widowControl w:val="0"/>
        <w:rPr>
          <w:rFonts w:ascii="Segoe UI" w:eastAsia="SimSun" w:hAnsi="Segoe UI" w:cs="Segoe UI"/>
          <w:sz w:val="20"/>
          <w:szCs w:val="20"/>
        </w:rPr>
      </w:pPr>
      <w:bookmarkStart w:id="6" w:name="_Hlk18385924"/>
      <w:proofErr w:type="gramStart"/>
      <w:r w:rsidRPr="00F83BF3">
        <w:rPr>
          <w:rFonts w:ascii="Segoe UI" w:eastAsia="SimSun" w:hAnsi="Segoe UI" w:cs="Segoe UI"/>
          <w:sz w:val="20"/>
          <w:szCs w:val="20"/>
        </w:rPr>
        <w:t>fournir</w:t>
      </w:r>
      <w:proofErr w:type="gramEnd"/>
      <w:r w:rsidRPr="00F83BF3">
        <w:rPr>
          <w:rFonts w:ascii="Segoe UI" w:eastAsia="SimSun" w:hAnsi="Segoe UI" w:cs="Segoe UI"/>
          <w:sz w:val="20"/>
          <w:szCs w:val="20"/>
        </w:rPr>
        <w:t xml:space="preserve"> le logiciel en tant que solution hébergée à d’autres personnes pour leur utilisation</w:t>
      </w:r>
      <w:bookmarkEnd w:id="6"/>
      <w:r w:rsidRPr="00F83BF3">
        <w:rPr>
          <w:rFonts w:ascii="Segoe UI" w:eastAsia="SimSun" w:hAnsi="Segoe UI" w:cs="Segoe UI"/>
          <w:sz w:val="20"/>
          <w:szCs w:val="20"/>
        </w:rPr>
        <w:t>.</w:t>
      </w:r>
    </w:p>
    <w:p w14:paraId="6E8AF94A" w14:textId="19331BDA" w:rsidR="007C6581" w:rsidRPr="00F83BF3" w:rsidRDefault="001B34AE" w:rsidP="001B34AE">
      <w:pPr>
        <w:pStyle w:val="Heading2"/>
        <w:numPr>
          <w:ilvl w:val="0"/>
          <w:numId w:val="0"/>
        </w:numPr>
        <w:ind w:left="360"/>
        <w:rPr>
          <w:rFonts w:ascii="Segoe UI" w:hAnsi="Segoe UI" w:cs="Segoe UI"/>
          <w:b w:val="0"/>
          <w:bCs w:val="0"/>
          <w:sz w:val="20"/>
          <w:szCs w:val="20"/>
        </w:rPr>
      </w:pPr>
      <w:r w:rsidRPr="00F83BF3">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C6581" w:rsidRPr="00F83BF3">
        <w:rPr>
          <w:rFonts w:ascii="Segoe UI" w:eastAsia="SimSun" w:hAnsi="Segoe UI" w:cs="Segoe UI"/>
          <w:b w:val="0"/>
          <w:bCs w:val="0"/>
          <w:sz w:val="20"/>
          <w:szCs w:val="20"/>
        </w:rPr>
        <w:t>.</w:t>
      </w:r>
    </w:p>
    <w:p w14:paraId="648A8FAE"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COPIE DE SAUVEGARDE. </w:t>
      </w:r>
      <w:r w:rsidRPr="00F83BF3">
        <w:rPr>
          <w:rFonts w:ascii="Segoe UI" w:eastAsia="SimSun" w:hAnsi="Segoe UI" w:cs="Segoe UI"/>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DOCUMENTATION.</w:t>
      </w:r>
      <w:r w:rsidR="00E90DD2" w:rsidRPr="00F83BF3">
        <w:rPr>
          <w:rFonts w:ascii="Segoe UI" w:eastAsia="SimSun" w:hAnsi="Segoe UI" w:cs="Segoe UI"/>
          <w:sz w:val="20"/>
          <w:szCs w:val="20"/>
        </w:rPr>
        <w:t xml:space="preserve"> </w:t>
      </w:r>
      <w:r w:rsidRPr="00F83BF3">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2FA982C5"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 xml:space="preserve">LOGICIEL EN REVENTE INTERDITE (« Not for Resale » ou « NFR »). </w:t>
      </w:r>
      <w:r w:rsidRPr="00F83BF3">
        <w:rPr>
          <w:rFonts w:ascii="Segoe UI" w:eastAsia="SimSun" w:hAnsi="Segoe UI" w:cs="Segoe UI"/>
          <w:b w:val="0"/>
          <w:bCs w:val="0"/>
          <w:sz w:val="20"/>
          <w:szCs w:val="20"/>
        </w:rPr>
        <w:t>Vous n’êtes pas autorisé à vendre un logiciel portant la mention de revente interdite (« Not for Resale » ou « NFR »).</w:t>
      </w:r>
    </w:p>
    <w:p w14:paraId="150A9BA8" w14:textId="77FB8DBD" w:rsidR="007C6581" w:rsidRPr="00F83BF3" w:rsidRDefault="007C6581" w:rsidP="00111603">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14.</w:t>
      </w:r>
      <w:r w:rsidR="00111603" w:rsidRPr="00F83BF3">
        <w:rPr>
          <w:rFonts w:ascii="Segoe UI" w:eastAsia="SimSun" w:hAnsi="Segoe UI" w:cs="Segoe UI"/>
          <w:sz w:val="20"/>
          <w:szCs w:val="20"/>
        </w:rPr>
        <w:tab/>
      </w:r>
      <w:r w:rsidRPr="00F83BF3">
        <w:rPr>
          <w:rFonts w:ascii="Segoe UI" w:eastAsia="SimSun" w:hAnsi="Segoe UI" w:cs="Segoe UI"/>
          <w:sz w:val="20"/>
          <w:szCs w:val="20"/>
        </w:rPr>
        <w:t xml:space="preserve">LOGICIEL EN VERSION ÉDUCATION (« Academic Edition » ou « AE »). </w:t>
      </w:r>
      <w:r w:rsidRPr="00F83BF3">
        <w:rPr>
          <w:rFonts w:ascii="Segoe UI" w:eastAsia="SimSun" w:hAnsi="Segoe UI" w:cs="Segoe UI"/>
          <w:b w:val="0"/>
          <w:bCs w:val="0"/>
          <w:sz w:val="20"/>
          <w:szCs w:val="20"/>
        </w:rPr>
        <w:t>Pour utiliser un logiciel portant la mention de « Version Éducation » (« Academic Edition » ou « AE »), vous devez avoir la qualité d</w:t>
      </w:r>
      <w:proofErr w:type="gramStart"/>
      <w:r w:rsidRPr="00F83BF3">
        <w:rPr>
          <w:rFonts w:ascii="Segoe UI" w:eastAsia="SimSun" w:hAnsi="Segoe UI" w:cs="Segoe UI"/>
          <w:b w:val="0"/>
          <w:bCs w:val="0"/>
          <w:sz w:val="20"/>
          <w:szCs w:val="20"/>
        </w:rPr>
        <w:t>’«</w:t>
      </w:r>
      <w:proofErr w:type="gramEnd"/>
      <w:r w:rsidRPr="00F83BF3">
        <w:rPr>
          <w:rFonts w:ascii="Segoe UI" w:eastAsia="SimSun" w:hAnsi="Segoe UI" w:cs="Segoe UI"/>
          <w:b w:val="0"/>
          <w:bCs w:val="0"/>
          <w:sz w:val="20"/>
          <w:szCs w:val="20"/>
        </w:rPr>
        <w:t> Utilisateur Éducation Autorisé » (« </w:t>
      </w:r>
      <w:proofErr w:type="spellStart"/>
      <w:r w:rsidRPr="00F83BF3">
        <w:rPr>
          <w:rFonts w:ascii="Segoe UI" w:eastAsia="SimSun" w:hAnsi="Segoe UI" w:cs="Segoe UI"/>
          <w:b w:val="0"/>
          <w:bCs w:val="0"/>
          <w:sz w:val="20"/>
          <w:szCs w:val="20"/>
        </w:rPr>
        <w:t>Qualified</w:t>
      </w:r>
      <w:proofErr w:type="spellEnd"/>
      <w:r w:rsidRPr="00F83BF3">
        <w:rPr>
          <w:rFonts w:ascii="Segoe UI" w:eastAsia="SimSun" w:hAnsi="Segoe UI" w:cs="Segoe UI"/>
          <w:b w:val="0"/>
          <w:bCs w:val="0"/>
          <w:sz w:val="20"/>
          <w:szCs w:val="20"/>
        </w:rPr>
        <w:t xml:space="preserve"> </w:t>
      </w:r>
      <w:proofErr w:type="spellStart"/>
      <w:r w:rsidRPr="00F83BF3">
        <w:rPr>
          <w:rFonts w:ascii="Segoe UI" w:eastAsia="SimSun" w:hAnsi="Segoe UI" w:cs="Segoe UI"/>
          <w:b w:val="0"/>
          <w:bCs w:val="0"/>
          <w:sz w:val="20"/>
          <w:szCs w:val="20"/>
        </w:rPr>
        <w:t>Educational</w:t>
      </w:r>
      <w:proofErr w:type="spellEnd"/>
      <w:r w:rsidRPr="00F83BF3">
        <w:rPr>
          <w:rFonts w:ascii="Segoe UI" w:eastAsia="SimSun" w:hAnsi="Segoe UI" w:cs="Segoe UI"/>
          <w:b w:val="0"/>
          <w:bCs w:val="0"/>
          <w:sz w:val="20"/>
          <w:szCs w:val="20"/>
        </w:rPr>
        <w:t xml:space="preserve"> User »). Pour savoir si vous avez cette qualité, rendez-vous sur le site www.microsoft.com/education ou contactez l’affilié Microsoft qui </w:t>
      </w:r>
      <w:r w:rsidRPr="00F83BF3">
        <w:rPr>
          <w:rFonts w:ascii="Segoe UI" w:eastAsia="SimSun" w:hAnsi="Segoe UI" w:cs="Segoe UI"/>
          <w:b w:val="0"/>
          <w:bCs w:val="0"/>
          <w:sz w:val="20"/>
          <w:szCs w:val="20"/>
        </w:rPr>
        <w:lastRenderedPageBreak/>
        <w:t>dessert votre pays.</w:t>
      </w:r>
    </w:p>
    <w:p w14:paraId="7995206B" w14:textId="77777777" w:rsidR="001B34AE" w:rsidRPr="00F83BF3" w:rsidRDefault="001B34AE" w:rsidP="001B34AE">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F83BF3">
        <w:rPr>
          <w:rFonts w:ascii="Segoe UI" w:eastAsia="SimSun" w:hAnsi="Segoe UI" w:cs="Segoe UI"/>
          <w:b/>
          <w:bCs/>
          <w:spacing w:val="-2"/>
          <w:sz w:val="20"/>
          <w:szCs w:val="20"/>
        </w:rPr>
        <w:t>15.</w:t>
      </w:r>
      <w:r w:rsidRPr="00F83BF3">
        <w:rPr>
          <w:rFonts w:ascii="Segoe UI" w:eastAsia="SimSun" w:hAnsi="Segoe UI" w:cs="Segoe UI"/>
          <w:b/>
          <w:bCs/>
          <w:spacing w:val="-2"/>
          <w:sz w:val="20"/>
          <w:szCs w:val="20"/>
        </w:rPr>
        <w:tab/>
        <w:t>TRANSFERT À UN TIERS.</w:t>
      </w:r>
      <w:r w:rsidRPr="00F83BF3">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Pr="00F83BF3">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6909991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16.</w:t>
      </w:r>
      <w:r w:rsidRPr="00F83BF3">
        <w:rPr>
          <w:rFonts w:ascii="Segoe UI" w:eastAsia="SimSun" w:hAnsi="Segoe UI" w:cs="Segoe UI"/>
          <w:sz w:val="20"/>
          <w:szCs w:val="20"/>
        </w:rPr>
        <w:tab/>
        <w:t xml:space="preserve">RESTRICTIONS À L’EXPORTATION. </w:t>
      </w:r>
      <w:bookmarkStart w:id="8" w:name="_Hlk17784029"/>
      <w:r w:rsidRPr="00F83BF3">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043CB46"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17.</w:t>
      </w:r>
      <w:r w:rsidRPr="00F83BF3">
        <w:rPr>
          <w:rFonts w:ascii="Segoe UI" w:eastAsia="SimSun" w:hAnsi="Segoe UI" w:cs="Segoe UI"/>
          <w:sz w:val="20"/>
          <w:szCs w:val="20"/>
        </w:rPr>
        <w:tab/>
        <w:t xml:space="preserve">INTÉGRALITÉ DES ACCORDS. </w:t>
      </w:r>
      <w:bookmarkStart w:id="9" w:name="_Hlk18386214"/>
      <w:r w:rsidRPr="00F83BF3">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32FECC3" w14:textId="33D9F8D3" w:rsidR="007C6581" w:rsidRPr="00F83BF3" w:rsidRDefault="001B34AE" w:rsidP="001B34A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18.</w:t>
      </w:r>
      <w:r w:rsidRPr="00F83BF3">
        <w:rPr>
          <w:rFonts w:ascii="Segoe UI" w:eastAsia="SimSun" w:hAnsi="Segoe UI" w:cs="Segoe UI"/>
          <w:sz w:val="20"/>
          <w:szCs w:val="20"/>
        </w:rPr>
        <w:tab/>
        <w:t xml:space="preserve">RÉGLEMENTATION APPLICABLE ET TRIBUNAL COMPÉTENT. </w:t>
      </w:r>
      <w:r w:rsidRPr="00F83BF3">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10160E" w:rsidRPr="00F83BF3">
        <w:rPr>
          <w:rFonts w:ascii="Segoe UI" w:eastAsia="SimSun" w:hAnsi="Segoe UI" w:cs="Segoe UI"/>
          <w:b w:val="0"/>
          <w:bCs w:val="0"/>
          <w:sz w:val="20"/>
          <w:szCs w:val="20"/>
        </w:rPr>
        <w:t>.</w:t>
      </w:r>
    </w:p>
    <w:p w14:paraId="409AF2B9" w14:textId="3F5D3746" w:rsidR="007C6581" w:rsidRPr="00F83BF3" w:rsidRDefault="001B34AE" w:rsidP="005D3C7B">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19</w:t>
      </w:r>
      <w:r w:rsidR="0010160E" w:rsidRPr="00F83BF3">
        <w:rPr>
          <w:rFonts w:ascii="Segoe UI" w:eastAsia="SimSun" w:hAnsi="Segoe UI" w:cs="Segoe UI"/>
          <w:sz w:val="20"/>
          <w:szCs w:val="20"/>
        </w:rPr>
        <w:t>.</w:t>
      </w:r>
      <w:r w:rsidR="005D3C7B" w:rsidRPr="00F83BF3">
        <w:rPr>
          <w:rFonts w:ascii="Segoe UI" w:eastAsia="SimSun" w:hAnsi="Segoe UI" w:cs="Segoe UI"/>
          <w:sz w:val="20"/>
          <w:szCs w:val="20"/>
        </w:rPr>
        <w:tab/>
      </w:r>
      <w:r w:rsidR="0010160E" w:rsidRPr="00F83BF3">
        <w:rPr>
          <w:rFonts w:ascii="Segoe UI" w:eastAsia="SimSun" w:hAnsi="Segoe UI" w:cs="Segoe UI"/>
          <w:sz w:val="20"/>
          <w:szCs w:val="20"/>
        </w:rPr>
        <w:t xml:space="preserve">EFFET JURIDIQUE. </w:t>
      </w:r>
      <w:r w:rsidR="0010160E" w:rsidRPr="00F83BF3">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7618C4A2" w:rsidR="003F2954" w:rsidRPr="00F83BF3" w:rsidRDefault="001B34AE" w:rsidP="00E645D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20</w:t>
      </w:r>
      <w:r w:rsidR="0010160E" w:rsidRPr="00F83BF3">
        <w:rPr>
          <w:rFonts w:ascii="Segoe UI" w:eastAsia="SimSun" w:hAnsi="Segoe UI" w:cs="Segoe UI"/>
          <w:sz w:val="20"/>
          <w:szCs w:val="20"/>
        </w:rPr>
        <w:t>.</w:t>
      </w:r>
      <w:r w:rsidR="00E645DE" w:rsidRPr="00F83BF3">
        <w:rPr>
          <w:rFonts w:ascii="Segoe UI" w:eastAsia="SimSun" w:hAnsi="Segoe UI" w:cs="Segoe UI"/>
          <w:sz w:val="20"/>
          <w:szCs w:val="20"/>
        </w:rPr>
        <w:tab/>
      </w:r>
      <w:r w:rsidR="0010160E" w:rsidRPr="00F83BF3">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0010160E" w:rsidRPr="00F83BF3">
        <w:rPr>
          <w:rFonts w:ascii="Segoe UI" w:eastAsia="SimSun" w:hAnsi="Segoe UI" w:cs="Segoe UI"/>
          <w:bCs w:val="0"/>
          <w:sz w:val="20"/>
          <w:szCs w:val="20"/>
        </w:rPr>
        <w:t>SUFFISANTS</w:t>
      </w:r>
      <w:r w:rsidR="0010160E" w:rsidRPr="00F83BF3">
        <w:rPr>
          <w:rFonts w:ascii="Segoe UI" w:hAnsi="Segoe UI" w:cs="Segoe UI"/>
          <w:sz w:val="20"/>
          <w:szCs w:val="20"/>
        </w:rPr>
        <w:t xml:space="preserve"> AFIN DE DÉTERMINER SI LE LOGICIEL EST ADAPTÉ À UNE TELLE UTILISATION.</w:t>
      </w:r>
    </w:p>
    <w:p w14:paraId="27CE0B1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 xml:space="preserve">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w:t>
      </w:r>
      <w:r w:rsidRPr="00F83BF3">
        <w:rPr>
          <w:rFonts w:ascii="Segoe UI" w:hAnsi="Segoe UI" w:cs="Segoe UI"/>
          <w:sz w:val="20"/>
          <w:szCs w:val="20"/>
        </w:rPr>
        <w:lastRenderedPageBreak/>
        <w:t>AUTRE GARANTIE EXPRESSE OU IMPLICITE.</w:t>
      </w:r>
      <w:r w:rsidRPr="00F83BF3">
        <w:rPr>
          <w:rFonts w:ascii="Segoe UI" w:eastAsia="SimSun" w:hAnsi="Segoe UI" w:cs="Segoe UI"/>
          <w:sz w:val="20"/>
          <w:szCs w:val="20"/>
        </w:rPr>
        <w:t xml:space="preserve"> </w:t>
      </w:r>
    </w:p>
    <w:p w14:paraId="268D2FC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F83BF3" w:rsidRDefault="002A19AC">
      <w:pPr>
        <w:rPr>
          <w:rFonts w:ascii="Segoe UI" w:hAnsi="Segoe UI" w:cs="Segoe UI"/>
        </w:rPr>
      </w:pPr>
    </w:p>
    <w:sectPr w:rsidR="002A19AC" w:rsidRPr="00F83BF3">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7FF8" w14:textId="77777777" w:rsidR="00BB2691" w:rsidRDefault="00BB2691" w:rsidP="005B1F5C">
      <w:pPr>
        <w:spacing w:before="0" w:after="0"/>
      </w:pPr>
      <w:r>
        <w:separator/>
      </w:r>
    </w:p>
  </w:endnote>
  <w:endnote w:type="continuationSeparator" w:id="0">
    <w:p w14:paraId="5099A13C" w14:textId="77777777" w:rsidR="00BB2691" w:rsidRDefault="00BB2691" w:rsidP="005B1F5C">
      <w:pPr>
        <w:spacing w:before="0" w:after="0"/>
      </w:pPr>
      <w:r>
        <w:continuationSeparator/>
      </w:r>
    </w:p>
  </w:endnote>
  <w:endnote w:type="continuationNotice" w:id="1">
    <w:p w14:paraId="0546AE33" w14:textId="77777777" w:rsidR="00BB2691" w:rsidRDefault="00BB26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F1641B0" w:rsidR="003F2954" w:rsidRPr="00B0588C" w:rsidRDefault="003F2954">
    <w:pPr>
      <w:pStyle w:val="Footer"/>
      <w:rPr>
        <w:lang w:val="en-US" w:eastAsia="en-US" w:bidi="ar-SA"/>
      </w:rPr>
    </w:pPr>
    <w:r w:rsidRPr="00B0588C">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F30D" w14:textId="77777777" w:rsidR="00BB2691" w:rsidRDefault="00BB2691" w:rsidP="005B1F5C">
      <w:pPr>
        <w:spacing w:before="0" w:after="0"/>
      </w:pPr>
      <w:r>
        <w:separator/>
      </w:r>
    </w:p>
  </w:footnote>
  <w:footnote w:type="continuationSeparator" w:id="0">
    <w:p w14:paraId="23CF9ED5" w14:textId="77777777" w:rsidR="00BB2691" w:rsidRDefault="00BB2691" w:rsidP="005B1F5C">
      <w:pPr>
        <w:spacing w:before="0" w:after="0"/>
      </w:pPr>
      <w:r>
        <w:continuationSeparator/>
      </w:r>
    </w:p>
  </w:footnote>
  <w:footnote w:type="continuationNotice" w:id="1">
    <w:p w14:paraId="662BE16E" w14:textId="77777777" w:rsidR="00BB2691" w:rsidRDefault="00BB2691">
      <w:pPr>
        <w:spacing w:before="0" w:after="0"/>
      </w:pPr>
    </w:p>
  </w:footnote>
  <w:footnote w:id="2">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3">
    <w:p w14:paraId="04857208" w14:textId="084B8DC0"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w:t>
      </w:r>
      <w:r w:rsidR="002B5826">
        <w:rPr>
          <w:sz w:val="16"/>
          <w:szCs w:val="16"/>
        </w:rPr>
        <w:t>22</w:t>
      </w:r>
      <w:r w:rsidRPr="00156F42">
        <w:rPr>
          <w:sz w:val="16"/>
          <w:szCs w:val="16"/>
        </w:rPr>
        <w:t>, Version Éducation.</w:t>
      </w:r>
      <w:r w:rsidR="00F71D6F">
        <w:rPr>
          <w:sz w:val="16"/>
          <w:szCs w:val="16"/>
        </w:rPr>
        <w:t>)</w:t>
      </w:r>
    </w:p>
  </w:footnote>
  <w:footnote w:id="4">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5">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w:t>
      </w:r>
      <w:proofErr w:type="gramStart"/>
      <w:r w:rsidRPr="006304C4">
        <w:rPr>
          <w:sz w:val="16"/>
          <w:szCs w:val="16"/>
        </w:rPr>
        <w:t>serveur concédées</w:t>
      </w:r>
      <w:proofErr w:type="gramEnd"/>
      <w:r w:rsidRPr="006304C4">
        <w:rPr>
          <w:sz w:val="16"/>
          <w:szCs w:val="16"/>
        </w:rPr>
        <w:t xml:space="preserve"> sous licence dans le cadre de ce contrat.</w:t>
      </w:r>
    </w:p>
  </w:footnote>
  <w:footnote w:id="6">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w:t>
      </w:r>
      <w:proofErr w:type="gramStart"/>
      <w:r w:rsidRPr="008646B2">
        <w:rPr>
          <w:sz w:val="16"/>
          <w:szCs w:val="16"/>
        </w:rPr>
        <w:t>serveur concédées</w:t>
      </w:r>
      <w:proofErr w:type="gramEnd"/>
      <w:r w:rsidRPr="008646B2">
        <w:rPr>
          <w:sz w:val="16"/>
          <w:szCs w:val="16"/>
        </w:rPr>
        <w:t xml:space="preserve">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986740732">
    <w:abstractNumId w:val="3"/>
  </w:num>
  <w:num w:numId="2" w16cid:durableId="1992521729">
    <w:abstractNumId w:val="9"/>
  </w:num>
  <w:num w:numId="3" w16cid:durableId="1877695969">
    <w:abstractNumId w:val="8"/>
  </w:num>
  <w:num w:numId="4" w16cid:durableId="687293939">
    <w:abstractNumId w:val="2"/>
  </w:num>
  <w:num w:numId="5" w16cid:durableId="972905260">
    <w:abstractNumId w:val="1"/>
  </w:num>
  <w:num w:numId="6" w16cid:durableId="1373311084">
    <w:abstractNumId w:val="4"/>
  </w:num>
  <w:num w:numId="7" w16cid:durableId="811336646">
    <w:abstractNumId w:val="0"/>
  </w:num>
  <w:num w:numId="8" w16cid:durableId="861866118">
    <w:abstractNumId w:val="6"/>
  </w:num>
  <w:num w:numId="9" w16cid:durableId="1047144862">
    <w:abstractNumId w:val="7"/>
  </w:num>
  <w:num w:numId="10" w16cid:durableId="996153419">
    <w:abstractNumId w:val="10"/>
  </w:num>
  <w:num w:numId="11" w16cid:durableId="47996453">
    <w:abstractNumId w:val="12"/>
  </w:num>
  <w:num w:numId="12" w16cid:durableId="1133133602">
    <w:abstractNumId w:val="11"/>
  </w:num>
  <w:num w:numId="13" w16cid:durableId="886644217">
    <w:abstractNumId w:val="3"/>
  </w:num>
  <w:num w:numId="14" w16cid:durableId="1145201010">
    <w:abstractNumId w:val="5"/>
  </w:num>
  <w:num w:numId="15" w16cid:durableId="1965426432">
    <w:abstractNumId w:val="4"/>
  </w:num>
  <w:num w:numId="16" w16cid:durableId="1029649693">
    <w:abstractNumId w:val="4"/>
  </w:num>
  <w:num w:numId="17" w16cid:durableId="647827275">
    <w:abstractNumId w:val="4"/>
  </w:num>
  <w:num w:numId="18" w16cid:durableId="2041976621">
    <w:abstractNumId w:val="4"/>
  </w:num>
  <w:num w:numId="19" w16cid:durableId="2012366434">
    <w:abstractNumId w:val="4"/>
  </w:num>
  <w:num w:numId="20" w16cid:durableId="2048676192">
    <w:abstractNumId w:val="4"/>
  </w:num>
  <w:num w:numId="21" w16cid:durableId="591745883">
    <w:abstractNumId w:val="4"/>
  </w:num>
  <w:num w:numId="22" w16cid:durableId="728967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04B47"/>
    <w:rsid w:val="000121EA"/>
    <w:rsid w:val="000129F7"/>
    <w:rsid w:val="0001754A"/>
    <w:rsid w:val="000269DB"/>
    <w:rsid w:val="00040B24"/>
    <w:rsid w:val="00046E68"/>
    <w:rsid w:val="00061409"/>
    <w:rsid w:val="00070596"/>
    <w:rsid w:val="000739CC"/>
    <w:rsid w:val="0008749A"/>
    <w:rsid w:val="00092289"/>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B34AE"/>
    <w:rsid w:val="001C5BE8"/>
    <w:rsid w:val="001D0A60"/>
    <w:rsid w:val="001D0F13"/>
    <w:rsid w:val="001F2472"/>
    <w:rsid w:val="00205444"/>
    <w:rsid w:val="0021373C"/>
    <w:rsid w:val="002346FC"/>
    <w:rsid w:val="0023774E"/>
    <w:rsid w:val="002517DD"/>
    <w:rsid w:val="0026234B"/>
    <w:rsid w:val="002A19AC"/>
    <w:rsid w:val="002B1658"/>
    <w:rsid w:val="002B5826"/>
    <w:rsid w:val="002C38D9"/>
    <w:rsid w:val="002D1526"/>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65D2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03FB"/>
    <w:rsid w:val="006511E6"/>
    <w:rsid w:val="00662112"/>
    <w:rsid w:val="00694A43"/>
    <w:rsid w:val="006A27E6"/>
    <w:rsid w:val="006A66D1"/>
    <w:rsid w:val="006C2A32"/>
    <w:rsid w:val="006C350C"/>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0321"/>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0D40"/>
    <w:rsid w:val="00B37AD4"/>
    <w:rsid w:val="00B534EB"/>
    <w:rsid w:val="00B57C3F"/>
    <w:rsid w:val="00B65B7F"/>
    <w:rsid w:val="00B66B4A"/>
    <w:rsid w:val="00B67CD0"/>
    <w:rsid w:val="00B73D0B"/>
    <w:rsid w:val="00B9631C"/>
    <w:rsid w:val="00B971B5"/>
    <w:rsid w:val="00BA1512"/>
    <w:rsid w:val="00BA76B4"/>
    <w:rsid w:val="00BB2691"/>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010"/>
    <w:rsid w:val="00D04467"/>
    <w:rsid w:val="00D3172F"/>
    <w:rsid w:val="00D502E7"/>
    <w:rsid w:val="00D92E04"/>
    <w:rsid w:val="00D97265"/>
    <w:rsid w:val="00DB4A7C"/>
    <w:rsid w:val="00DB4C36"/>
    <w:rsid w:val="00DD4F3A"/>
    <w:rsid w:val="00DD5734"/>
    <w:rsid w:val="00E05831"/>
    <w:rsid w:val="00E05E30"/>
    <w:rsid w:val="00E06B97"/>
    <w:rsid w:val="00E10F35"/>
    <w:rsid w:val="00E274B1"/>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3BF3"/>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KT/aFwdi0u2f68zuWY3CgEMv2H0=" w:salt="N2QZFIJ3+dNAJo+V3SoGF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9818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B0DE8-E287-4531-A3E7-0B3BEBB89651}">
  <ds:schemaRefs>
    <ds:schemaRef ds:uri="http://schemas.microsoft.com/sharepoint/v3/contenttype/forms"/>
  </ds:schemaRefs>
</ds:datastoreItem>
</file>

<file path=customXml/itemProps2.xml><?xml version="1.0" encoding="utf-8"?>
<ds:datastoreItem xmlns:ds="http://schemas.openxmlformats.org/officeDocument/2006/customXml" ds:itemID="{A5D887B7-D577-497F-8121-7DE96C016FD9}"/>
</file>

<file path=customXml/itemProps3.xml><?xml version="1.0" encoding="utf-8"?>
<ds:datastoreItem xmlns:ds="http://schemas.openxmlformats.org/officeDocument/2006/customXml" ds:itemID="{91EFF7B3-D7F5-4889-A9ED-1B948A9F2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1C200F6-BF84-42ED-995F-137B5B151286}">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2020-03-05T21:28:00Z</dcterms:created>
  <dcterms:modified xsi:type="dcterms:W3CDTF">2022-11-01T04:28:00Z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